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3E577" w14:textId="31E1C5DE" w:rsidR="00C04716" w:rsidRDefault="00C04716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A70DA" wp14:editId="3D70AA51">
            <wp:simplePos x="0" y="0"/>
            <wp:positionH relativeFrom="page">
              <wp:posOffset>5688965</wp:posOffset>
            </wp:positionH>
            <wp:positionV relativeFrom="page">
              <wp:posOffset>-365760</wp:posOffset>
            </wp:positionV>
            <wp:extent cx="2162175" cy="1800225"/>
            <wp:effectExtent l="0" t="0" r="9525" b="9525"/>
            <wp:wrapNone/>
            <wp:docPr id="1" name="Picture 0" descr="ACMI-logo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MI-logo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AF53A4" w14:textId="468C6B82" w:rsidR="00F54FFE" w:rsidRPr="00F54FFE" w:rsidRDefault="00263105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rFonts w:ascii="Arial" w:hAnsi="Arial" w:cs="Arial"/>
          <w:bCs w:val="0"/>
          <w:color w:val="333333"/>
          <w:sz w:val="56"/>
          <w:szCs w:val="56"/>
        </w:rPr>
        <w:t>Memory Places</w:t>
      </w:r>
    </w:p>
    <w:p w14:paraId="01122AE7" w14:textId="6BED34B6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063">
        <w:rPr>
          <w:rFonts w:ascii="Arial" w:hAnsi="Arial" w:cs="Arial"/>
          <w:sz w:val="22"/>
          <w:szCs w:val="22"/>
        </w:rPr>
        <w:t>Communities often create memorials to remember someone or something that is no longer physically there</w:t>
      </w:r>
      <w:r w:rsidR="007071E4">
        <w:rPr>
          <w:rFonts w:ascii="Arial" w:hAnsi="Arial" w:cs="Arial"/>
          <w:sz w:val="22"/>
          <w:szCs w:val="22"/>
        </w:rPr>
        <w:t>. They are dotted over our citie</w:t>
      </w:r>
      <w:r w:rsidRPr="00332063">
        <w:rPr>
          <w:rFonts w:ascii="Arial" w:hAnsi="Arial" w:cs="Arial"/>
          <w:sz w:val="22"/>
          <w:szCs w:val="22"/>
        </w:rPr>
        <w:t xml:space="preserve">s and are important </w:t>
      </w:r>
      <w:r w:rsidR="007071E4">
        <w:rPr>
          <w:rFonts w:ascii="Arial" w:hAnsi="Arial" w:cs="Arial"/>
          <w:sz w:val="22"/>
          <w:szCs w:val="22"/>
        </w:rPr>
        <w:t>for</w:t>
      </w:r>
      <w:r w:rsidRPr="00332063">
        <w:rPr>
          <w:rFonts w:ascii="Arial" w:hAnsi="Arial" w:cs="Arial"/>
          <w:sz w:val="22"/>
          <w:szCs w:val="22"/>
        </w:rPr>
        <w:t xml:space="preserve"> remembering</w:t>
      </w:r>
      <w:r w:rsidR="007071E4">
        <w:rPr>
          <w:rFonts w:ascii="Arial" w:hAnsi="Arial" w:cs="Arial"/>
          <w:sz w:val="22"/>
          <w:szCs w:val="22"/>
        </w:rPr>
        <w:t xml:space="preserve"> people</w:t>
      </w:r>
      <w:r w:rsidR="00D9526A">
        <w:rPr>
          <w:rFonts w:ascii="Arial" w:hAnsi="Arial" w:cs="Arial"/>
          <w:sz w:val="22"/>
          <w:szCs w:val="22"/>
        </w:rPr>
        <w:t>, places</w:t>
      </w:r>
      <w:r w:rsidR="007071E4">
        <w:rPr>
          <w:rFonts w:ascii="Arial" w:hAnsi="Arial" w:cs="Arial"/>
          <w:sz w:val="22"/>
          <w:szCs w:val="22"/>
        </w:rPr>
        <w:t xml:space="preserve"> and events</w:t>
      </w:r>
      <w:r w:rsidRPr="00332063">
        <w:rPr>
          <w:rFonts w:ascii="Arial" w:hAnsi="Arial" w:cs="Arial"/>
          <w:sz w:val="22"/>
          <w:szCs w:val="22"/>
        </w:rPr>
        <w:t>.</w:t>
      </w:r>
    </w:p>
    <w:p w14:paraId="179240D9" w14:textId="77777777" w:rsidR="00070D76" w:rsidRPr="00332063" w:rsidRDefault="00070D76" w:rsidP="00EE74A0">
      <w:pPr>
        <w:pStyle w:val="ACMILetter"/>
        <w:spacing w:after="0" w:line="240" w:lineRule="auto"/>
        <w:rPr>
          <w:rFonts w:cs="Arial"/>
          <w:b/>
          <w:color w:val="333333"/>
          <w:szCs w:val="22"/>
        </w:rPr>
      </w:pPr>
    </w:p>
    <w:p w14:paraId="29CC62F4" w14:textId="2A366A16" w:rsidR="005B08ED" w:rsidRPr="00332063" w:rsidRDefault="00EA604A" w:rsidP="00EA604A">
      <w:pPr>
        <w:pStyle w:val="ACMILetter"/>
        <w:tabs>
          <w:tab w:val="left" w:pos="5086"/>
        </w:tabs>
        <w:spacing w:after="0" w:line="240" w:lineRule="auto"/>
        <w:rPr>
          <w:rFonts w:cs="Arial"/>
          <w:b/>
          <w:color w:val="333333"/>
          <w:szCs w:val="22"/>
        </w:rPr>
      </w:pPr>
      <w:r w:rsidRPr="00332063">
        <w:rPr>
          <w:rFonts w:cs="Arial"/>
          <w:b/>
          <w:color w:val="333333"/>
          <w:szCs w:val="22"/>
        </w:rPr>
        <w:tab/>
      </w:r>
    </w:p>
    <w:p w14:paraId="1FE37501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32063">
        <w:rPr>
          <w:rFonts w:ascii="Arial" w:hAnsi="Arial" w:cs="Arial"/>
          <w:b/>
          <w:sz w:val="22"/>
          <w:szCs w:val="22"/>
        </w:rPr>
        <w:t>8 Hour Day Memorial</w:t>
      </w:r>
    </w:p>
    <w:p w14:paraId="5E36C77D" w14:textId="36D2BD6D" w:rsidR="00332063" w:rsidRDefault="00461B17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0" w:anchor="8-hour" w:history="1">
        <w:r w:rsidR="00562336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https://www.acmi.net.au/education/learning-resources/memory-places/#8-hour</w:t>
        </w:r>
      </w:hyperlink>
      <w:r w:rsidR="00562336">
        <w:rPr>
          <w:rFonts w:ascii="Arial" w:hAnsi="Arial" w:cs="Arial"/>
          <w:sz w:val="22"/>
          <w:szCs w:val="22"/>
        </w:rPr>
        <w:t xml:space="preserve"> </w:t>
      </w:r>
      <w:r w:rsidR="00332063" w:rsidRPr="00332063">
        <w:rPr>
          <w:rFonts w:ascii="Arial" w:hAnsi="Arial" w:cs="Arial"/>
          <w:sz w:val="22"/>
          <w:szCs w:val="22"/>
        </w:rPr>
        <w:t xml:space="preserve"> </w:t>
      </w:r>
    </w:p>
    <w:p w14:paraId="58EE579B" w14:textId="77777777" w:rsidR="003E450D" w:rsidRPr="00332063" w:rsidRDefault="003E450D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0C7164" w14:textId="77777777" w:rsidR="00263105" w:rsidRPr="00332063" w:rsidRDefault="00263105" w:rsidP="0026310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332063">
        <w:rPr>
          <w:rFonts w:ascii="Arial" w:hAnsi="Arial" w:cs="Arial"/>
        </w:rPr>
        <w:t>What purposes do memorials serve in our community?</w:t>
      </w:r>
    </w:p>
    <w:p w14:paraId="6B3CDFDD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884F39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358302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6F4DA" w14:textId="33254F3F" w:rsidR="00263105" w:rsidRPr="00332063" w:rsidRDefault="001679B2" w:rsidP="0026310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Why </w:t>
      </w:r>
      <w:r w:rsidR="005110DD">
        <w:rPr>
          <w:rFonts w:ascii="Arial" w:hAnsi="Arial" w:cs="Arial"/>
        </w:rPr>
        <w:t>is it important to commemorate</w:t>
      </w:r>
      <w:r>
        <w:rPr>
          <w:rFonts w:ascii="Arial" w:hAnsi="Arial" w:cs="Arial"/>
        </w:rPr>
        <w:t xml:space="preserve"> the 8 Hour Day</w:t>
      </w:r>
      <w:r w:rsidR="00263105" w:rsidRPr="00332063">
        <w:rPr>
          <w:rFonts w:ascii="Arial" w:hAnsi="Arial" w:cs="Arial"/>
        </w:rPr>
        <w:t>?</w:t>
      </w:r>
    </w:p>
    <w:p w14:paraId="37EFDB2A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9BD86A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CC1BD9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5526B5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32063">
        <w:rPr>
          <w:rFonts w:ascii="Arial" w:hAnsi="Arial" w:cs="Arial"/>
          <w:b/>
          <w:sz w:val="22"/>
          <w:szCs w:val="22"/>
        </w:rPr>
        <w:t>Forgotten Australians</w:t>
      </w:r>
    </w:p>
    <w:p w14:paraId="5A4803AB" w14:textId="3FA6D6C3" w:rsidR="00332063" w:rsidRDefault="00461B17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1" w:anchor="forgotten-australians" w:history="1">
        <w:r w:rsidR="00562336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https://www.acmi.net.au/education/learning-resources/memory-places/#forgotten-australians</w:t>
        </w:r>
      </w:hyperlink>
      <w:r w:rsidR="00562336">
        <w:rPr>
          <w:rFonts w:ascii="Arial" w:hAnsi="Arial" w:cs="Arial"/>
          <w:sz w:val="22"/>
          <w:szCs w:val="22"/>
        </w:rPr>
        <w:t xml:space="preserve"> </w:t>
      </w:r>
      <w:r w:rsidR="00332063" w:rsidRPr="00332063">
        <w:rPr>
          <w:rFonts w:ascii="Arial" w:hAnsi="Arial" w:cs="Arial"/>
          <w:sz w:val="22"/>
          <w:szCs w:val="22"/>
        </w:rPr>
        <w:t xml:space="preserve"> </w:t>
      </w:r>
    </w:p>
    <w:p w14:paraId="4AA3C866" w14:textId="77777777" w:rsidR="003E450D" w:rsidRPr="00332063" w:rsidRDefault="003E450D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BA9D2E" w14:textId="77777777" w:rsidR="00263105" w:rsidRPr="00332063" w:rsidRDefault="00263105" w:rsidP="0026310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332063">
        <w:rPr>
          <w:rFonts w:ascii="Arial" w:hAnsi="Arial" w:cs="Arial"/>
        </w:rPr>
        <w:t>What different forms can memorials take? Who decides on the design?</w:t>
      </w:r>
    </w:p>
    <w:p w14:paraId="12A88F51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483334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5428C7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E6DA2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FBF1A0" w14:textId="68A34551" w:rsidR="00263105" w:rsidRPr="00332063" w:rsidRDefault="001679B2" w:rsidP="0026310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How is the Forgotten Australians</w:t>
      </w:r>
      <w:r w:rsidR="00263105" w:rsidRPr="00332063">
        <w:rPr>
          <w:rFonts w:ascii="Arial" w:hAnsi="Arial" w:cs="Arial"/>
        </w:rPr>
        <w:t xml:space="preserve"> memorial used by the public?</w:t>
      </w:r>
    </w:p>
    <w:p w14:paraId="4E905D1A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color w:val="404041"/>
          <w:sz w:val="22"/>
          <w:szCs w:val="22"/>
        </w:rPr>
      </w:pPr>
    </w:p>
    <w:p w14:paraId="0894F847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color w:val="404041"/>
          <w:sz w:val="22"/>
          <w:szCs w:val="22"/>
        </w:rPr>
      </w:pPr>
      <w:bookmarkStart w:id="0" w:name="_GoBack"/>
      <w:bookmarkEnd w:id="0"/>
    </w:p>
    <w:p w14:paraId="56057437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color w:val="404041"/>
          <w:sz w:val="22"/>
          <w:szCs w:val="22"/>
        </w:rPr>
      </w:pPr>
    </w:p>
    <w:p w14:paraId="13508ECE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833EF1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32063">
        <w:rPr>
          <w:rFonts w:ascii="Arial" w:hAnsi="Arial" w:cs="Arial"/>
          <w:b/>
          <w:sz w:val="22"/>
          <w:szCs w:val="22"/>
        </w:rPr>
        <w:t>Atherton Street Memorial</w:t>
      </w:r>
    </w:p>
    <w:p w14:paraId="5C0C66DA" w14:textId="4C71A701" w:rsidR="00332063" w:rsidRDefault="00461B17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2" w:anchor="atherton-street" w:history="1">
        <w:r w:rsidR="00562336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</w:t>
        </w:r>
        <w:r w:rsidR="00562336" w:rsidRPr="001B2219">
          <w:rPr>
            <w:rStyle w:val="Hyperlink"/>
            <w:rFonts w:ascii="Arial" w:hAnsi="Arial" w:cs="Arial"/>
            <w:sz w:val="22"/>
            <w:szCs w:val="22"/>
          </w:rPr>
          <w:t>s</w:t>
        </w:r>
        <w:r w:rsidR="00562336" w:rsidRPr="001B2219">
          <w:rPr>
            <w:rStyle w:val="Hyperlink"/>
            <w:rFonts w:ascii="Arial" w:hAnsi="Arial" w:cs="Arial"/>
            <w:sz w:val="22"/>
            <w:szCs w:val="22"/>
          </w:rPr>
          <w:t>ources/memory-places/#atherton-street</w:t>
        </w:r>
      </w:hyperlink>
      <w:r w:rsidR="00562336">
        <w:rPr>
          <w:rFonts w:ascii="Arial" w:hAnsi="Arial" w:cs="Arial"/>
          <w:sz w:val="22"/>
          <w:szCs w:val="22"/>
        </w:rPr>
        <w:t xml:space="preserve"> </w:t>
      </w:r>
      <w:r w:rsidR="00332063" w:rsidRPr="00332063">
        <w:rPr>
          <w:rFonts w:ascii="Arial" w:hAnsi="Arial" w:cs="Arial"/>
          <w:sz w:val="22"/>
          <w:szCs w:val="22"/>
        </w:rPr>
        <w:t xml:space="preserve"> </w:t>
      </w:r>
    </w:p>
    <w:p w14:paraId="4D0C64FB" w14:textId="77777777" w:rsidR="00DA55FB" w:rsidRPr="00332063" w:rsidRDefault="00DA55FB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126FAE" w14:textId="77777777" w:rsidR="00263105" w:rsidRPr="00332063" w:rsidRDefault="00263105" w:rsidP="0026310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32063">
        <w:rPr>
          <w:rFonts w:ascii="Arial" w:hAnsi="Arial" w:cs="Arial"/>
        </w:rPr>
        <w:t>What types of things are we trying to remember – people, places, events?</w:t>
      </w:r>
    </w:p>
    <w:p w14:paraId="70B0C6CD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BA2CED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5A805F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F488A7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532EAC" w14:textId="77777777" w:rsidR="00263105" w:rsidRPr="00332063" w:rsidRDefault="00263105" w:rsidP="0026310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32063">
        <w:rPr>
          <w:rFonts w:ascii="Arial" w:hAnsi="Arial" w:cs="Arial"/>
        </w:rPr>
        <w:t>Why should we remember someone or something that is not physically there?</w:t>
      </w:r>
    </w:p>
    <w:p w14:paraId="12322267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AD49CA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E9DBCB" w14:textId="77777777" w:rsidR="00825208" w:rsidRPr="00332063" w:rsidRDefault="00825208" w:rsidP="00EE74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C1CAB8" w14:textId="77777777" w:rsidR="005B08ED" w:rsidRPr="00332063" w:rsidRDefault="005B08ED" w:rsidP="00EE74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2B1FF9" w14:textId="77777777" w:rsidR="00263105" w:rsidRPr="00332063" w:rsidRDefault="00263105" w:rsidP="00EE74A0">
      <w:pPr>
        <w:pStyle w:val="Heading4"/>
        <w:spacing w:after="0" w:line="240" w:lineRule="auto"/>
        <w:rPr>
          <w:rFonts w:cs="Arial"/>
        </w:rPr>
      </w:pPr>
    </w:p>
    <w:p w14:paraId="7376665D" w14:textId="77777777" w:rsidR="00263105" w:rsidRPr="00332063" w:rsidRDefault="00263105" w:rsidP="00EE74A0">
      <w:pPr>
        <w:pStyle w:val="Heading4"/>
        <w:spacing w:after="0" w:line="240" w:lineRule="auto"/>
        <w:rPr>
          <w:rFonts w:cs="Arial"/>
        </w:rPr>
      </w:pPr>
    </w:p>
    <w:p w14:paraId="2041EA49" w14:textId="77777777" w:rsidR="00263105" w:rsidRPr="00332063" w:rsidRDefault="00263105" w:rsidP="00EE74A0">
      <w:pPr>
        <w:pStyle w:val="Heading4"/>
        <w:spacing w:after="0" w:line="240" w:lineRule="auto"/>
        <w:rPr>
          <w:rFonts w:cs="Arial"/>
        </w:rPr>
      </w:pPr>
    </w:p>
    <w:p w14:paraId="1BC5A699" w14:textId="77777777" w:rsidR="00263105" w:rsidRPr="00332063" w:rsidRDefault="00263105" w:rsidP="00EE74A0">
      <w:pPr>
        <w:pStyle w:val="Heading4"/>
        <w:spacing w:after="0" w:line="240" w:lineRule="auto"/>
        <w:rPr>
          <w:rFonts w:cs="Arial"/>
        </w:rPr>
      </w:pPr>
    </w:p>
    <w:p w14:paraId="4CF5B331" w14:textId="64AEBFAA" w:rsidR="00715BC4" w:rsidRPr="00332063" w:rsidRDefault="00A93029" w:rsidP="00EE74A0">
      <w:pPr>
        <w:pStyle w:val="Heading4"/>
        <w:spacing w:after="0" w:line="240" w:lineRule="auto"/>
        <w:rPr>
          <w:rFonts w:cs="Arial"/>
        </w:rPr>
      </w:pPr>
      <w:r w:rsidRPr="00332063">
        <w:rPr>
          <w:rFonts w:cs="Arial"/>
        </w:rPr>
        <w:t>Explore</w:t>
      </w:r>
    </w:p>
    <w:p w14:paraId="3DF885FB" w14:textId="77777777" w:rsidR="008D597C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063">
        <w:rPr>
          <w:rFonts w:ascii="Arial" w:hAnsi="Arial" w:cs="Arial"/>
          <w:sz w:val="22"/>
          <w:szCs w:val="22"/>
        </w:rPr>
        <w:t xml:space="preserve">What memorials have you seen or do you know about that are expressed through art? </w:t>
      </w:r>
    </w:p>
    <w:p w14:paraId="59300AE6" w14:textId="77777777" w:rsidR="008D597C" w:rsidRDefault="008D597C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5C82D7" w14:textId="0238D42A" w:rsidR="00263105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063">
        <w:rPr>
          <w:rFonts w:ascii="Arial" w:hAnsi="Arial" w:cs="Arial"/>
          <w:sz w:val="22"/>
          <w:szCs w:val="22"/>
        </w:rPr>
        <w:t>Consider these examples:</w:t>
      </w:r>
    </w:p>
    <w:p w14:paraId="231F09E0" w14:textId="77777777" w:rsidR="008D597C" w:rsidRPr="00332063" w:rsidRDefault="008D597C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142E0D" w14:textId="77777777" w:rsidR="00263105" w:rsidRPr="00332063" w:rsidRDefault="00263105" w:rsidP="00263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2063">
        <w:rPr>
          <w:rFonts w:ascii="Arial" w:hAnsi="Arial" w:cs="Arial"/>
        </w:rPr>
        <w:t>ghostbikes.org</w:t>
      </w:r>
    </w:p>
    <w:p w14:paraId="21376830" w14:textId="77777777" w:rsidR="00263105" w:rsidRPr="00332063" w:rsidRDefault="00263105" w:rsidP="00263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2063">
        <w:rPr>
          <w:rFonts w:ascii="Arial" w:hAnsi="Arial" w:cs="Arial"/>
        </w:rPr>
        <w:t>http://blog.thatsmelbourne.com.au/blog/2013/11/01/a-new-kind-of-art-tram-for-melbourne/</w:t>
      </w:r>
    </w:p>
    <w:p w14:paraId="1A8AF1D4" w14:textId="77777777" w:rsidR="005B08ED" w:rsidRPr="00332063" w:rsidRDefault="005B08ED" w:rsidP="00EE74A0">
      <w:pPr>
        <w:pStyle w:val="ACMILetter"/>
        <w:spacing w:after="0" w:line="240" w:lineRule="auto"/>
        <w:rPr>
          <w:rFonts w:cs="Arial"/>
          <w:szCs w:val="22"/>
        </w:rPr>
      </w:pPr>
    </w:p>
    <w:p w14:paraId="469878E1" w14:textId="77777777" w:rsidR="00715BC4" w:rsidRPr="00332063" w:rsidRDefault="00715BC4" w:rsidP="00EE74A0">
      <w:pPr>
        <w:pStyle w:val="ACMILetter"/>
        <w:spacing w:after="0" w:line="240" w:lineRule="auto"/>
        <w:rPr>
          <w:rFonts w:cs="Arial"/>
          <w:szCs w:val="22"/>
        </w:rPr>
      </w:pPr>
    </w:p>
    <w:p w14:paraId="29F8F51F" w14:textId="77777777" w:rsidR="00825208" w:rsidRPr="00332063" w:rsidRDefault="00825208" w:rsidP="00EE74A0">
      <w:pPr>
        <w:pStyle w:val="Heading4"/>
        <w:spacing w:after="0" w:line="240" w:lineRule="auto"/>
        <w:rPr>
          <w:rFonts w:cs="Arial"/>
        </w:rPr>
      </w:pPr>
    </w:p>
    <w:p w14:paraId="09E49C93" w14:textId="77777777" w:rsidR="00A93029" w:rsidRPr="00332063" w:rsidRDefault="00A93029" w:rsidP="00EE74A0">
      <w:pPr>
        <w:pStyle w:val="Heading4"/>
        <w:spacing w:after="0" w:line="240" w:lineRule="auto"/>
        <w:rPr>
          <w:rFonts w:cs="Arial"/>
        </w:rPr>
      </w:pPr>
      <w:r w:rsidRPr="00332063">
        <w:rPr>
          <w:rFonts w:cs="Arial"/>
        </w:rPr>
        <w:t>Create</w:t>
      </w:r>
    </w:p>
    <w:p w14:paraId="76B14FF7" w14:textId="77777777" w:rsidR="00263105" w:rsidRPr="00332063" w:rsidRDefault="00263105" w:rsidP="00263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063">
        <w:rPr>
          <w:rFonts w:ascii="Arial" w:hAnsi="Arial" w:cs="Arial"/>
          <w:sz w:val="22"/>
          <w:szCs w:val="22"/>
        </w:rPr>
        <w:t>Plan a montage of a memorial location using a range of camera shots and movements. Include appropriate found words at the memorial. Think about the sound and music you would use. Would the absence of sound create a stronger impact for the montage?</w:t>
      </w:r>
    </w:p>
    <w:p w14:paraId="5D301BE5" w14:textId="77777777" w:rsidR="00715BC4" w:rsidRPr="00332063" w:rsidRDefault="00715BC4" w:rsidP="00EE74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AB0B6B" w14:textId="77777777" w:rsidR="00715BC4" w:rsidRPr="00332063" w:rsidRDefault="00715BC4" w:rsidP="00EE74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FE214C" w14:textId="77777777" w:rsidR="00BE3311" w:rsidRPr="00332063" w:rsidRDefault="00BE3311" w:rsidP="00EE74A0">
      <w:pPr>
        <w:pStyle w:val="ACMILetter"/>
        <w:spacing w:after="0" w:line="240" w:lineRule="auto"/>
        <w:rPr>
          <w:rFonts w:cs="Arial"/>
          <w:szCs w:val="22"/>
        </w:rPr>
      </w:pPr>
    </w:p>
    <w:p w14:paraId="6262198A" w14:textId="77777777" w:rsidR="00715BC4" w:rsidRPr="00332063" w:rsidRDefault="00715BC4" w:rsidP="00EE74A0">
      <w:pPr>
        <w:pStyle w:val="ACMILetter"/>
        <w:spacing w:after="0" w:line="240" w:lineRule="auto"/>
        <w:rPr>
          <w:rFonts w:cs="Arial"/>
          <w:szCs w:val="22"/>
        </w:rPr>
      </w:pPr>
    </w:p>
    <w:p w14:paraId="2623AF7D" w14:textId="33D04F70" w:rsidR="00BE3311" w:rsidRPr="00332063" w:rsidRDefault="00BE3311" w:rsidP="00EE74A0">
      <w:pPr>
        <w:pStyle w:val="ACMILetter"/>
        <w:spacing w:after="0" w:line="240" w:lineRule="auto"/>
        <w:rPr>
          <w:rFonts w:cs="Arial"/>
          <w:b/>
          <w:szCs w:val="22"/>
        </w:rPr>
      </w:pPr>
      <w:r w:rsidRPr="00332063">
        <w:rPr>
          <w:rFonts w:cs="Arial"/>
          <w:b/>
          <w:szCs w:val="22"/>
        </w:rPr>
        <w:t>Use what you have learned to create a film, animation or videogame f</w:t>
      </w:r>
      <w:r w:rsidR="00C77A44" w:rsidRPr="00332063">
        <w:rPr>
          <w:rFonts w:cs="Arial"/>
          <w:b/>
          <w:szCs w:val="22"/>
        </w:rPr>
        <w:t>or ACMI’s Screen It competition!</w:t>
      </w:r>
      <w:r w:rsidRPr="00332063">
        <w:rPr>
          <w:rFonts w:cs="Arial"/>
          <w:b/>
          <w:szCs w:val="22"/>
        </w:rPr>
        <w:t xml:space="preserve"> For more information go to </w:t>
      </w:r>
      <w:hyperlink r:id="rId13" w:history="1">
        <w:r w:rsidR="000A456F" w:rsidRPr="00332063">
          <w:rPr>
            <w:rStyle w:val="Hyperlink"/>
            <w:rFonts w:cs="Arial"/>
            <w:b/>
            <w:szCs w:val="22"/>
          </w:rPr>
          <w:t>acmi.net.au/</w:t>
        </w:r>
        <w:proofErr w:type="spellStart"/>
        <w:r w:rsidR="000A456F" w:rsidRPr="00332063">
          <w:rPr>
            <w:rStyle w:val="Hyperlink"/>
            <w:rFonts w:cs="Arial"/>
            <w:b/>
            <w:szCs w:val="22"/>
          </w:rPr>
          <w:t>screeni</w:t>
        </w:r>
        <w:r w:rsidR="00C77A44" w:rsidRPr="00332063">
          <w:rPr>
            <w:rStyle w:val="Hyperlink"/>
            <w:rFonts w:cs="Arial"/>
            <w:b/>
            <w:szCs w:val="22"/>
          </w:rPr>
          <w:t>t</w:t>
        </w:r>
        <w:proofErr w:type="spellEnd"/>
      </w:hyperlink>
      <w:r w:rsidR="00C77A44" w:rsidRPr="00332063">
        <w:rPr>
          <w:rFonts w:cs="Arial"/>
          <w:b/>
          <w:szCs w:val="22"/>
        </w:rPr>
        <w:t xml:space="preserve"> </w:t>
      </w:r>
    </w:p>
    <w:sectPr w:rsidR="00BE3311" w:rsidRPr="00332063" w:rsidSect="00C04716">
      <w:headerReference w:type="even" r:id="rId14"/>
      <w:footerReference w:type="default" r:id="rId15"/>
      <w:pgSz w:w="11907" w:h="16840" w:code="9"/>
      <w:pgMar w:top="1276" w:right="1701" w:bottom="1701" w:left="1134" w:header="2835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51017" w14:textId="77777777" w:rsidR="00461B17" w:rsidRDefault="00461B17" w:rsidP="003477C7">
      <w:r>
        <w:separator/>
      </w:r>
    </w:p>
  </w:endnote>
  <w:endnote w:type="continuationSeparator" w:id="0">
    <w:p w14:paraId="05E9C46F" w14:textId="77777777" w:rsidR="00461B17" w:rsidRDefault="00461B17" w:rsidP="0034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avik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068AC" w14:textId="0F34E6AA" w:rsidR="006F7899" w:rsidRDefault="004B641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649D63" wp14:editId="24001047">
          <wp:simplePos x="0" y="0"/>
          <wp:positionH relativeFrom="page">
            <wp:posOffset>530225</wp:posOffset>
          </wp:positionH>
          <wp:positionV relativeFrom="page">
            <wp:posOffset>9319421</wp:posOffset>
          </wp:positionV>
          <wp:extent cx="1315577" cy="1095100"/>
          <wp:effectExtent l="0" t="0" r="0" b="0"/>
          <wp:wrapNone/>
          <wp:docPr id="4" name="Picture 0" descr="ACMI-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logo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577" cy="109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69F0E" wp14:editId="7B81CA24">
          <wp:simplePos x="0" y="0"/>
          <wp:positionH relativeFrom="page">
            <wp:posOffset>1842135</wp:posOffset>
          </wp:positionH>
          <wp:positionV relativeFrom="page">
            <wp:posOffset>9807793</wp:posOffset>
          </wp:positionV>
          <wp:extent cx="5005705" cy="468630"/>
          <wp:effectExtent l="0" t="0" r="4445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footer-letterhe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570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B072D" w14:textId="77777777" w:rsidR="00461B17" w:rsidRDefault="00461B17" w:rsidP="003477C7">
      <w:r>
        <w:separator/>
      </w:r>
    </w:p>
  </w:footnote>
  <w:footnote w:type="continuationSeparator" w:id="0">
    <w:p w14:paraId="7FF4642D" w14:textId="77777777" w:rsidR="00461B17" w:rsidRDefault="00461B17" w:rsidP="0034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03A12" w14:textId="77777777" w:rsidR="00000A69" w:rsidRDefault="007A1E6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88A"/>
    <w:multiLevelType w:val="hybridMultilevel"/>
    <w:tmpl w:val="9FF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70D9"/>
    <w:multiLevelType w:val="hybridMultilevel"/>
    <w:tmpl w:val="E8245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201E"/>
    <w:multiLevelType w:val="hybridMultilevel"/>
    <w:tmpl w:val="8D4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E47C4"/>
    <w:multiLevelType w:val="multilevel"/>
    <w:tmpl w:val="C00C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583A33"/>
    <w:multiLevelType w:val="multilevel"/>
    <w:tmpl w:val="F882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172561"/>
    <w:multiLevelType w:val="multilevel"/>
    <w:tmpl w:val="802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AC577B"/>
    <w:multiLevelType w:val="multilevel"/>
    <w:tmpl w:val="AB5A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7B54E8"/>
    <w:multiLevelType w:val="hybridMultilevel"/>
    <w:tmpl w:val="C14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E4B65"/>
    <w:multiLevelType w:val="hybridMultilevel"/>
    <w:tmpl w:val="47283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75FB2"/>
    <w:multiLevelType w:val="hybridMultilevel"/>
    <w:tmpl w:val="E4D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F62BC"/>
    <w:multiLevelType w:val="hybridMultilevel"/>
    <w:tmpl w:val="3EE2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45035"/>
    <w:multiLevelType w:val="hybridMultilevel"/>
    <w:tmpl w:val="519C5710"/>
    <w:lvl w:ilvl="0" w:tplc="08F02956">
      <w:numFmt w:val="bullet"/>
      <w:lvlText w:val="-"/>
      <w:lvlJc w:val="left"/>
      <w:pPr>
        <w:ind w:left="720" w:hanging="360"/>
      </w:pPr>
      <w:rPr>
        <w:rFonts w:ascii="Klavika-Regular" w:eastAsiaTheme="minorHAnsi" w:hAnsi="Klavika-Regular" w:cs="Klavika-Regular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33294"/>
    <w:multiLevelType w:val="hybridMultilevel"/>
    <w:tmpl w:val="1932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46ECF"/>
    <w:multiLevelType w:val="multilevel"/>
    <w:tmpl w:val="86F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6032C2"/>
    <w:multiLevelType w:val="hybridMultilevel"/>
    <w:tmpl w:val="C6C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60B3F"/>
    <w:multiLevelType w:val="hybridMultilevel"/>
    <w:tmpl w:val="64569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03FD"/>
    <w:multiLevelType w:val="hybridMultilevel"/>
    <w:tmpl w:val="5D92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A3791"/>
    <w:multiLevelType w:val="hybridMultilevel"/>
    <w:tmpl w:val="2F5C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4640B"/>
    <w:multiLevelType w:val="multilevel"/>
    <w:tmpl w:val="938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CB6052"/>
    <w:multiLevelType w:val="hybridMultilevel"/>
    <w:tmpl w:val="E0D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A7DB2"/>
    <w:multiLevelType w:val="hybridMultilevel"/>
    <w:tmpl w:val="422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B1111"/>
    <w:multiLevelType w:val="hybridMultilevel"/>
    <w:tmpl w:val="5EFA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C2AFF"/>
    <w:multiLevelType w:val="hybridMultilevel"/>
    <w:tmpl w:val="F36E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B3A56"/>
    <w:multiLevelType w:val="hybridMultilevel"/>
    <w:tmpl w:val="796210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5"/>
  </w:num>
  <w:num w:numId="5">
    <w:abstractNumId w:val="3"/>
  </w:num>
  <w:num w:numId="6">
    <w:abstractNumId w:val="13"/>
  </w:num>
  <w:num w:numId="7">
    <w:abstractNumId w:val="2"/>
  </w:num>
  <w:num w:numId="8">
    <w:abstractNumId w:val="12"/>
  </w:num>
  <w:num w:numId="9">
    <w:abstractNumId w:val="22"/>
  </w:num>
  <w:num w:numId="10">
    <w:abstractNumId w:val="9"/>
  </w:num>
  <w:num w:numId="11">
    <w:abstractNumId w:val="10"/>
  </w:num>
  <w:num w:numId="12">
    <w:abstractNumId w:val="23"/>
  </w:num>
  <w:num w:numId="13">
    <w:abstractNumId w:val="20"/>
  </w:num>
  <w:num w:numId="14">
    <w:abstractNumId w:val="19"/>
  </w:num>
  <w:num w:numId="15">
    <w:abstractNumId w:val="7"/>
  </w:num>
  <w:num w:numId="16">
    <w:abstractNumId w:val="14"/>
  </w:num>
  <w:num w:numId="17">
    <w:abstractNumId w:val="0"/>
  </w:num>
  <w:num w:numId="18">
    <w:abstractNumId w:val="17"/>
  </w:num>
  <w:num w:numId="19">
    <w:abstractNumId w:val="16"/>
  </w:num>
  <w:num w:numId="20">
    <w:abstractNumId w:val="21"/>
  </w:num>
  <w:num w:numId="21">
    <w:abstractNumId w:val="8"/>
  </w:num>
  <w:num w:numId="22">
    <w:abstractNumId w:val="1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4C"/>
    <w:rsid w:val="00000A69"/>
    <w:rsid w:val="00057BCF"/>
    <w:rsid w:val="00064F57"/>
    <w:rsid w:val="00070D76"/>
    <w:rsid w:val="000749FE"/>
    <w:rsid w:val="00085580"/>
    <w:rsid w:val="000A456F"/>
    <w:rsid w:val="000C2CD8"/>
    <w:rsid w:val="000E67D3"/>
    <w:rsid w:val="00103753"/>
    <w:rsid w:val="00166487"/>
    <w:rsid w:val="001666D8"/>
    <w:rsid w:val="001679B2"/>
    <w:rsid w:val="00180C84"/>
    <w:rsid w:val="001945A4"/>
    <w:rsid w:val="00263105"/>
    <w:rsid w:val="002A602D"/>
    <w:rsid w:val="002D4304"/>
    <w:rsid w:val="002E10BF"/>
    <w:rsid w:val="00332063"/>
    <w:rsid w:val="003477C7"/>
    <w:rsid w:val="00387AB9"/>
    <w:rsid w:val="003B1209"/>
    <w:rsid w:val="003D4FF6"/>
    <w:rsid w:val="003D6BD3"/>
    <w:rsid w:val="003E450D"/>
    <w:rsid w:val="003F2AAD"/>
    <w:rsid w:val="003F3523"/>
    <w:rsid w:val="00405405"/>
    <w:rsid w:val="00414171"/>
    <w:rsid w:val="00461B17"/>
    <w:rsid w:val="004722A4"/>
    <w:rsid w:val="0047459F"/>
    <w:rsid w:val="004B6416"/>
    <w:rsid w:val="005110DD"/>
    <w:rsid w:val="00562336"/>
    <w:rsid w:val="005824DC"/>
    <w:rsid w:val="0059643B"/>
    <w:rsid w:val="005A4081"/>
    <w:rsid w:val="005B08ED"/>
    <w:rsid w:val="005C6A4A"/>
    <w:rsid w:val="005D3651"/>
    <w:rsid w:val="00693561"/>
    <w:rsid w:val="006A53C0"/>
    <w:rsid w:val="006A5779"/>
    <w:rsid w:val="006F7899"/>
    <w:rsid w:val="007071E4"/>
    <w:rsid w:val="00715BC4"/>
    <w:rsid w:val="007A1E6C"/>
    <w:rsid w:val="007C2B8B"/>
    <w:rsid w:val="00825208"/>
    <w:rsid w:val="008D597C"/>
    <w:rsid w:val="00905F4C"/>
    <w:rsid w:val="00907DDB"/>
    <w:rsid w:val="00923B40"/>
    <w:rsid w:val="00A017EC"/>
    <w:rsid w:val="00A1424E"/>
    <w:rsid w:val="00A854AC"/>
    <w:rsid w:val="00A93029"/>
    <w:rsid w:val="00AD3B76"/>
    <w:rsid w:val="00AF2BDE"/>
    <w:rsid w:val="00B643E6"/>
    <w:rsid w:val="00B66BF1"/>
    <w:rsid w:val="00B96587"/>
    <w:rsid w:val="00BB47A0"/>
    <w:rsid w:val="00BE3311"/>
    <w:rsid w:val="00C04716"/>
    <w:rsid w:val="00C77A44"/>
    <w:rsid w:val="00D14457"/>
    <w:rsid w:val="00D322FE"/>
    <w:rsid w:val="00D35C1E"/>
    <w:rsid w:val="00D9526A"/>
    <w:rsid w:val="00DA00D7"/>
    <w:rsid w:val="00DA55FB"/>
    <w:rsid w:val="00E27097"/>
    <w:rsid w:val="00E32DBE"/>
    <w:rsid w:val="00E97E52"/>
    <w:rsid w:val="00EA2E70"/>
    <w:rsid w:val="00EA604A"/>
    <w:rsid w:val="00EE74A0"/>
    <w:rsid w:val="00F00CFF"/>
    <w:rsid w:val="00F51F42"/>
    <w:rsid w:val="00F54FFE"/>
    <w:rsid w:val="00F571FF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97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mi.net.au/screen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cmi.net.au/education/learning-resources/memory-pla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i.net.au/education/learning-resources/memory-plac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cmi.net.au/education/learning-resources/memory-plac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ogos%20&amp;%20Templates\Templates\ACMI\ACMI2015\_word\ACMI%202015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95775-0ACC-417A-BF51-140D34A9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ACMI 2015 Memo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ACMI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2016-01-11T00:34:00Z</dcterms:created>
  <dcterms:modified xsi:type="dcterms:W3CDTF">2016-01-11T00:34:00Z</dcterms:modified>
</cp:coreProperties>
</file>