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3E577" w14:textId="31E1C5DE" w:rsidR="00C04716" w:rsidRDefault="00C04716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A70DA" wp14:editId="3D70AA51">
            <wp:simplePos x="0" y="0"/>
            <wp:positionH relativeFrom="page">
              <wp:posOffset>5688965</wp:posOffset>
            </wp:positionH>
            <wp:positionV relativeFrom="page">
              <wp:posOffset>-365760</wp:posOffset>
            </wp:positionV>
            <wp:extent cx="2162175" cy="1800225"/>
            <wp:effectExtent l="0" t="0" r="9525" b="9525"/>
            <wp:wrapNone/>
            <wp:docPr id="1" name="Picture 0" descr="ACMI-logo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MI-logo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AF53A4" w14:textId="6E604612" w:rsidR="00F54FFE" w:rsidRPr="00F54FFE" w:rsidRDefault="003465E4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rFonts w:ascii="Arial" w:hAnsi="Arial" w:cs="Arial"/>
          <w:bCs w:val="0"/>
          <w:color w:val="333333"/>
          <w:sz w:val="56"/>
          <w:szCs w:val="56"/>
        </w:rPr>
        <w:t>Big Screens</w:t>
      </w:r>
    </w:p>
    <w:p w14:paraId="60B13C35" w14:textId="77777777" w:rsid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3C48C24A" w14:textId="7AD9CF2A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3465E4">
        <w:rPr>
          <w:rFonts w:ascii="Arial" w:hAnsi="Arial" w:cs="Arial"/>
          <w:sz w:val="22"/>
          <w:szCs w:val="22"/>
        </w:rPr>
        <w:t>Big screens of all types dominate our citysca</w:t>
      </w:r>
      <w:r w:rsidR="000C64F5">
        <w:rPr>
          <w:rFonts w:ascii="Arial" w:hAnsi="Arial" w:cs="Arial"/>
          <w:sz w:val="22"/>
          <w:szCs w:val="22"/>
        </w:rPr>
        <w:t>pes, advertising screens, event</w:t>
      </w:r>
      <w:r w:rsidRPr="003465E4">
        <w:rPr>
          <w:rFonts w:ascii="Arial" w:hAnsi="Arial" w:cs="Arial"/>
          <w:sz w:val="22"/>
          <w:szCs w:val="22"/>
        </w:rPr>
        <w:t xml:space="preserve"> live sites, drive-ins</w:t>
      </w:r>
      <w:r w:rsidR="000C64F5">
        <w:rPr>
          <w:rFonts w:ascii="Arial" w:hAnsi="Arial" w:cs="Arial"/>
          <w:color w:val="000000"/>
          <w:sz w:val="22"/>
          <w:szCs w:val="22"/>
        </w:rPr>
        <w:t xml:space="preserve"> and </w:t>
      </w:r>
      <w:r w:rsidRPr="003465E4">
        <w:rPr>
          <w:rFonts w:ascii="Arial" w:hAnsi="Arial" w:cs="Arial"/>
          <w:sz w:val="22"/>
          <w:szCs w:val="22"/>
        </w:rPr>
        <w:t>outdoor cinemas.</w:t>
      </w:r>
      <w:r w:rsidRPr="003465E4">
        <w:rPr>
          <w:rFonts w:ascii="Arial" w:hAnsi="Arial" w:cs="Arial"/>
          <w:sz w:val="22"/>
          <w:szCs w:val="22"/>
          <w:shd w:val="clear" w:color="auto" w:fill="FFFFFF"/>
        </w:rPr>
        <w:t xml:space="preserve"> When people gather to watch a big screen together it allow</w:t>
      </w:r>
      <w:r w:rsidR="000C64F5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3465E4">
        <w:rPr>
          <w:rFonts w:ascii="Arial" w:hAnsi="Arial" w:cs="Arial"/>
          <w:sz w:val="22"/>
          <w:szCs w:val="22"/>
          <w:shd w:val="clear" w:color="auto" w:fill="FFFFFF"/>
        </w:rPr>
        <w:t xml:space="preserve"> the community to share and participate in public events.</w:t>
      </w:r>
    </w:p>
    <w:p w14:paraId="179240D9" w14:textId="77777777" w:rsidR="00070D76" w:rsidRDefault="00070D76" w:rsidP="00EE74A0">
      <w:pPr>
        <w:pStyle w:val="ACMILetter"/>
        <w:spacing w:after="0" w:line="240" w:lineRule="auto"/>
        <w:rPr>
          <w:rFonts w:cs="Arial"/>
          <w:b/>
          <w:color w:val="333333"/>
          <w:sz w:val="21"/>
          <w:szCs w:val="21"/>
        </w:rPr>
      </w:pPr>
    </w:p>
    <w:p w14:paraId="29CC62F4" w14:textId="77777777" w:rsidR="005B08ED" w:rsidRDefault="005B08ED" w:rsidP="00EE74A0">
      <w:pPr>
        <w:pStyle w:val="ACMILetter"/>
        <w:spacing w:after="0" w:line="240" w:lineRule="auto"/>
        <w:rPr>
          <w:rFonts w:cs="Arial"/>
          <w:b/>
          <w:color w:val="333333"/>
          <w:szCs w:val="22"/>
        </w:rPr>
      </w:pPr>
    </w:p>
    <w:p w14:paraId="7BE9DBCB" w14:textId="1308A4CE" w:rsidR="00825208" w:rsidRPr="003465E4" w:rsidRDefault="003465E4" w:rsidP="00EE74A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465E4">
        <w:rPr>
          <w:rFonts w:ascii="Arial" w:hAnsi="Arial" w:cs="Arial"/>
          <w:b/>
          <w:sz w:val="22"/>
          <w:szCs w:val="22"/>
        </w:rPr>
        <w:t>David Kilderry – Lunar Drive In</w:t>
      </w:r>
    </w:p>
    <w:p w14:paraId="2AE2B556" w14:textId="158A8FD2" w:rsidR="00B67B57" w:rsidRPr="009F69C0" w:rsidRDefault="00E614DE" w:rsidP="00B67B5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0" w:anchor="lunar" w:history="1">
        <w:r w:rsidR="00FA420C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https://www.acmi.net.au/education/learning-resources/big-screens/#lunar</w:t>
        </w:r>
      </w:hyperlink>
      <w:r w:rsidR="00FA420C">
        <w:rPr>
          <w:rFonts w:ascii="Arial" w:hAnsi="Arial" w:cs="Arial"/>
          <w:sz w:val="22"/>
          <w:szCs w:val="22"/>
        </w:rPr>
        <w:t xml:space="preserve"> </w:t>
      </w:r>
      <w:r w:rsidR="00B67B57" w:rsidRPr="00332063">
        <w:rPr>
          <w:rFonts w:ascii="Arial" w:hAnsi="Arial" w:cs="Arial"/>
          <w:sz w:val="22"/>
          <w:szCs w:val="22"/>
        </w:rPr>
        <w:t xml:space="preserve"> </w:t>
      </w:r>
    </w:p>
    <w:p w14:paraId="79C1CAB8" w14:textId="77777777" w:rsidR="005B08ED" w:rsidRDefault="005B08ED" w:rsidP="00EE74A0">
      <w:pPr>
        <w:autoSpaceDE w:val="0"/>
        <w:autoSpaceDN w:val="0"/>
        <w:adjustRightInd w:val="0"/>
        <w:rPr>
          <w:rFonts w:ascii="Arial" w:hAnsi="Arial" w:cs="Arial"/>
        </w:rPr>
      </w:pPr>
    </w:p>
    <w:p w14:paraId="52A2B380" w14:textId="77777777" w:rsidR="003465E4" w:rsidRPr="003465E4" w:rsidRDefault="003465E4" w:rsidP="003465E4">
      <w:pPr>
        <w:pStyle w:val="ListParagraph"/>
        <w:numPr>
          <w:ilvl w:val="0"/>
          <w:numId w:val="22"/>
        </w:numPr>
        <w:autoSpaceDE w:val="0"/>
        <w:autoSpaceDN w:val="0"/>
        <w:rPr>
          <w:rFonts w:ascii="Arial" w:hAnsi="Arial" w:cs="Arial"/>
        </w:rPr>
      </w:pPr>
      <w:r w:rsidRPr="003465E4">
        <w:rPr>
          <w:rFonts w:ascii="Arial" w:hAnsi="Arial" w:cs="Arial"/>
        </w:rPr>
        <w:t>What type of content features on big screens?</w:t>
      </w:r>
    </w:p>
    <w:p w14:paraId="5299208D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BBF5981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852B40F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46CD1EB3" w14:textId="77777777" w:rsidR="003465E4" w:rsidRPr="003465E4" w:rsidRDefault="003465E4" w:rsidP="003465E4">
      <w:pPr>
        <w:pStyle w:val="ListParagraph"/>
        <w:numPr>
          <w:ilvl w:val="0"/>
          <w:numId w:val="22"/>
        </w:numPr>
        <w:autoSpaceDE w:val="0"/>
        <w:autoSpaceDN w:val="0"/>
        <w:rPr>
          <w:rFonts w:ascii="Arial" w:hAnsi="Arial" w:cs="Arial"/>
        </w:rPr>
      </w:pPr>
      <w:r w:rsidRPr="003465E4">
        <w:rPr>
          <w:rFonts w:ascii="Arial" w:hAnsi="Arial" w:cs="Arial"/>
        </w:rPr>
        <w:t>In what ways could a big screen enhance a sense of community?</w:t>
      </w:r>
    </w:p>
    <w:p w14:paraId="6C9099AC" w14:textId="77777777" w:rsidR="003465E4" w:rsidRDefault="003465E4" w:rsidP="003465E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3C1DE142" w14:textId="77777777" w:rsidR="003465E4" w:rsidRDefault="003465E4" w:rsidP="003465E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06268646" w14:textId="77777777" w:rsidR="003465E4" w:rsidRDefault="003465E4" w:rsidP="003465E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083E5C03" w14:textId="77777777" w:rsidR="003465E4" w:rsidRDefault="003465E4" w:rsidP="003465E4">
      <w:pPr>
        <w:rPr>
          <w:rFonts w:ascii="Arial" w:hAnsi="Arial" w:cs="Arial"/>
          <w:b/>
          <w:sz w:val="22"/>
          <w:szCs w:val="22"/>
        </w:rPr>
      </w:pPr>
      <w:r w:rsidRPr="003465E4">
        <w:rPr>
          <w:rFonts w:ascii="Arial" w:hAnsi="Arial" w:cs="Arial"/>
          <w:b/>
          <w:sz w:val="22"/>
          <w:szCs w:val="22"/>
        </w:rPr>
        <w:t>SMS Origins – Federation Square</w:t>
      </w:r>
    </w:p>
    <w:p w14:paraId="56537610" w14:textId="7B6D82AE" w:rsidR="00B67B57" w:rsidRPr="00B67B57" w:rsidRDefault="00E614DE" w:rsidP="00B67B5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1" w:anchor="sms" w:history="1">
        <w:r w:rsidR="0049669D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https://www.acmi.net.au/education/learning-resources/big-screens/#sms</w:t>
        </w:r>
      </w:hyperlink>
      <w:r w:rsidR="0049669D">
        <w:rPr>
          <w:rFonts w:ascii="Arial" w:hAnsi="Arial" w:cs="Arial"/>
          <w:sz w:val="22"/>
          <w:szCs w:val="22"/>
        </w:rPr>
        <w:t xml:space="preserve"> </w:t>
      </w:r>
      <w:r w:rsidR="00B67B57" w:rsidRPr="00332063">
        <w:rPr>
          <w:rFonts w:ascii="Arial" w:hAnsi="Arial" w:cs="Arial"/>
          <w:sz w:val="22"/>
          <w:szCs w:val="22"/>
        </w:rPr>
        <w:t xml:space="preserve"> </w:t>
      </w:r>
    </w:p>
    <w:p w14:paraId="07F1478D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4E52AA43" w14:textId="77777777" w:rsidR="003465E4" w:rsidRDefault="003465E4" w:rsidP="003465E4">
      <w:pPr>
        <w:pStyle w:val="ListParagraph"/>
        <w:numPr>
          <w:ilvl w:val="0"/>
          <w:numId w:val="23"/>
        </w:numPr>
        <w:autoSpaceDE w:val="0"/>
        <w:autoSpaceDN w:val="0"/>
        <w:rPr>
          <w:rFonts w:ascii="Arial" w:hAnsi="Arial" w:cs="Arial"/>
        </w:rPr>
      </w:pPr>
      <w:r w:rsidRPr="003465E4">
        <w:rPr>
          <w:rFonts w:ascii="Arial" w:hAnsi="Arial" w:cs="Arial"/>
        </w:rPr>
        <w:t>How can or do big screens transform public spaces?</w:t>
      </w:r>
    </w:p>
    <w:p w14:paraId="0DCA56A1" w14:textId="77777777" w:rsidR="003465E4" w:rsidRDefault="003465E4" w:rsidP="003465E4">
      <w:pPr>
        <w:autoSpaceDE w:val="0"/>
        <w:autoSpaceDN w:val="0"/>
        <w:rPr>
          <w:rFonts w:ascii="Arial" w:hAnsi="Arial" w:cs="Arial"/>
        </w:rPr>
      </w:pPr>
    </w:p>
    <w:p w14:paraId="5EAEA2BD" w14:textId="77777777" w:rsidR="003465E4" w:rsidRDefault="003465E4" w:rsidP="003465E4">
      <w:pPr>
        <w:autoSpaceDE w:val="0"/>
        <w:autoSpaceDN w:val="0"/>
        <w:rPr>
          <w:rFonts w:ascii="Arial" w:hAnsi="Arial" w:cs="Arial"/>
        </w:rPr>
      </w:pPr>
    </w:p>
    <w:p w14:paraId="6CA6042D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</w:rPr>
      </w:pPr>
    </w:p>
    <w:p w14:paraId="545AB577" w14:textId="77777777" w:rsidR="003465E4" w:rsidRPr="003465E4" w:rsidRDefault="003465E4" w:rsidP="003465E4">
      <w:pPr>
        <w:pStyle w:val="ListParagraph"/>
        <w:numPr>
          <w:ilvl w:val="0"/>
          <w:numId w:val="23"/>
        </w:numPr>
        <w:autoSpaceDE w:val="0"/>
        <w:autoSpaceDN w:val="0"/>
        <w:rPr>
          <w:rFonts w:ascii="Arial" w:hAnsi="Arial" w:cs="Arial"/>
        </w:rPr>
      </w:pPr>
      <w:r w:rsidRPr="003465E4">
        <w:rPr>
          <w:rFonts w:ascii="Arial" w:hAnsi="Arial" w:cs="Arial"/>
        </w:rPr>
        <w:t>Why do people gather and watch something they could watch at home?</w:t>
      </w:r>
    </w:p>
    <w:p w14:paraId="615773FF" w14:textId="77777777" w:rsidR="003465E4" w:rsidRDefault="003465E4" w:rsidP="003465E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37FB122F" w14:textId="77777777" w:rsidR="003465E4" w:rsidRDefault="003465E4" w:rsidP="003465E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1FC485B0" w14:textId="77777777" w:rsidR="003465E4" w:rsidRPr="003465E4" w:rsidRDefault="003465E4" w:rsidP="003465E4">
      <w:pPr>
        <w:autoSpaceDE w:val="0"/>
        <w:autoSpaceDN w:val="0"/>
        <w:adjustRightInd w:val="0"/>
        <w:rPr>
          <w:rFonts w:ascii="Arial" w:hAnsi="Arial" w:cs="Arial"/>
        </w:rPr>
      </w:pPr>
    </w:p>
    <w:p w14:paraId="4CF5B331" w14:textId="64AEBFAA" w:rsidR="00715BC4" w:rsidRPr="00715BC4" w:rsidRDefault="00A93029" w:rsidP="00EE74A0">
      <w:pPr>
        <w:pStyle w:val="Heading4"/>
        <w:spacing w:after="0" w:line="240" w:lineRule="auto"/>
      </w:pPr>
      <w:r w:rsidRPr="000A456F">
        <w:t>Explore</w:t>
      </w:r>
    </w:p>
    <w:p w14:paraId="510538E1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9D3EAA">
        <w:rPr>
          <w:rFonts w:ascii="Arial" w:hAnsi="Arial" w:cs="Arial"/>
          <w:sz w:val="22"/>
          <w:szCs w:val="22"/>
        </w:rPr>
        <w:t>Browse</w:t>
      </w:r>
      <w:r w:rsidRPr="009D3EAA">
        <w:rPr>
          <w:rStyle w:val="apple-converted-space"/>
          <w:rFonts w:ascii="Arial" w:hAnsi="Arial" w:cs="Arial"/>
          <w:sz w:val="22"/>
          <w:szCs w:val="22"/>
        </w:rPr>
        <w:t> the Fed TV page at</w:t>
      </w:r>
      <w:r w:rsidRPr="009D3EAA">
        <w:rPr>
          <w:rStyle w:val="apple-converted-space"/>
          <w:rFonts w:ascii="Helvetica" w:hAnsi="Helvetica"/>
          <w:sz w:val="22"/>
          <w:szCs w:val="22"/>
        </w:rPr>
        <w:t xml:space="preserve"> </w:t>
      </w:r>
      <w:hyperlink r:id="rId12" w:history="1">
        <w:r w:rsidRPr="003465E4">
          <w:rPr>
            <w:rStyle w:val="Hyperlink"/>
            <w:rFonts w:ascii="Arial" w:hAnsi="Arial" w:cs="Arial"/>
            <w:sz w:val="22"/>
            <w:szCs w:val="22"/>
          </w:rPr>
          <w:t>http://www.fedsquare.com/fed-tv</w:t>
        </w:r>
      </w:hyperlink>
      <w:r w:rsidRPr="003465E4">
        <w:rPr>
          <w:rFonts w:ascii="Arial" w:hAnsi="Arial" w:cs="Arial"/>
          <w:sz w:val="22"/>
          <w:szCs w:val="22"/>
        </w:rPr>
        <w:t xml:space="preserve"> (Fed Square)  </w:t>
      </w:r>
    </w:p>
    <w:p w14:paraId="5063E621" w14:textId="77777777" w:rsidR="003465E4" w:rsidRDefault="003465E4" w:rsidP="003465E4">
      <w:pPr>
        <w:pStyle w:val="ListParagraph"/>
        <w:numPr>
          <w:ilvl w:val="0"/>
          <w:numId w:val="24"/>
        </w:numPr>
        <w:autoSpaceDE w:val="0"/>
        <w:autoSpaceDN w:val="0"/>
        <w:rPr>
          <w:rFonts w:ascii="Arial" w:hAnsi="Arial" w:cs="Arial"/>
        </w:rPr>
      </w:pPr>
      <w:r w:rsidRPr="003465E4">
        <w:rPr>
          <w:rFonts w:ascii="Arial" w:hAnsi="Arial" w:cs="Arial"/>
        </w:rPr>
        <w:t>What are the Key Criteria for the</w:t>
      </w:r>
      <w:bookmarkStart w:id="0" w:name="_GoBack"/>
      <w:bookmarkEnd w:id="0"/>
      <w:r w:rsidRPr="003465E4">
        <w:rPr>
          <w:rFonts w:ascii="Arial" w:hAnsi="Arial" w:cs="Arial"/>
        </w:rPr>
        <w:t xml:space="preserve"> screen?</w:t>
      </w:r>
    </w:p>
    <w:p w14:paraId="3A990211" w14:textId="77777777" w:rsidR="003465E4" w:rsidRDefault="003465E4" w:rsidP="003465E4">
      <w:pPr>
        <w:pStyle w:val="ListParagraph"/>
        <w:autoSpaceDE w:val="0"/>
        <w:autoSpaceDN w:val="0"/>
        <w:rPr>
          <w:rFonts w:ascii="Arial" w:hAnsi="Arial" w:cs="Arial"/>
        </w:rPr>
      </w:pPr>
    </w:p>
    <w:p w14:paraId="324D4638" w14:textId="77777777" w:rsidR="00311AF7" w:rsidRDefault="00311AF7" w:rsidP="003465E4">
      <w:pPr>
        <w:pStyle w:val="ListParagraph"/>
        <w:autoSpaceDE w:val="0"/>
        <w:autoSpaceDN w:val="0"/>
        <w:rPr>
          <w:rFonts w:ascii="Arial" w:hAnsi="Arial" w:cs="Arial"/>
        </w:rPr>
      </w:pPr>
    </w:p>
    <w:p w14:paraId="598B9FAB" w14:textId="77777777" w:rsidR="00311AF7" w:rsidRPr="003465E4" w:rsidRDefault="00311AF7" w:rsidP="003465E4">
      <w:pPr>
        <w:pStyle w:val="ListParagraph"/>
        <w:autoSpaceDE w:val="0"/>
        <w:autoSpaceDN w:val="0"/>
        <w:rPr>
          <w:rFonts w:ascii="Arial" w:hAnsi="Arial" w:cs="Arial"/>
        </w:rPr>
      </w:pPr>
    </w:p>
    <w:p w14:paraId="23806A63" w14:textId="77777777" w:rsidR="003465E4" w:rsidRDefault="003465E4" w:rsidP="003465E4">
      <w:pPr>
        <w:pStyle w:val="ListParagraph"/>
        <w:numPr>
          <w:ilvl w:val="0"/>
          <w:numId w:val="24"/>
        </w:numPr>
        <w:autoSpaceDE w:val="0"/>
        <w:autoSpaceDN w:val="0"/>
        <w:rPr>
          <w:rFonts w:ascii="Arial" w:hAnsi="Arial" w:cs="Arial"/>
        </w:rPr>
      </w:pPr>
      <w:r w:rsidRPr="003465E4">
        <w:rPr>
          <w:rFonts w:ascii="Arial" w:hAnsi="Arial" w:cs="Arial"/>
        </w:rPr>
        <w:t xml:space="preserve">What do you find interesting on this page?  </w:t>
      </w:r>
    </w:p>
    <w:p w14:paraId="5C794E58" w14:textId="77777777" w:rsidR="00311AF7" w:rsidRDefault="00311AF7" w:rsidP="00311AF7">
      <w:pPr>
        <w:autoSpaceDE w:val="0"/>
        <w:autoSpaceDN w:val="0"/>
        <w:rPr>
          <w:rFonts w:ascii="Arial" w:hAnsi="Arial" w:cs="Arial"/>
        </w:rPr>
      </w:pPr>
    </w:p>
    <w:p w14:paraId="73CE001A" w14:textId="77777777" w:rsidR="00311AF7" w:rsidRPr="00311AF7" w:rsidRDefault="00311AF7" w:rsidP="00311AF7">
      <w:pPr>
        <w:autoSpaceDE w:val="0"/>
        <w:autoSpaceDN w:val="0"/>
        <w:rPr>
          <w:rFonts w:ascii="Arial" w:hAnsi="Arial" w:cs="Arial"/>
        </w:rPr>
      </w:pPr>
    </w:p>
    <w:p w14:paraId="107E2F1C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8EFD29E" w14:textId="77777777" w:rsidR="001C3DF9" w:rsidRDefault="001C3DF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E2022A" w14:textId="318C92FD" w:rsidR="003465E4" w:rsidRPr="003465E4" w:rsidRDefault="003465E4" w:rsidP="003465E4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  <w:r w:rsidRPr="003465E4">
        <w:rPr>
          <w:rFonts w:ascii="Arial" w:hAnsi="Arial" w:cs="Arial"/>
          <w:b/>
          <w:sz w:val="22"/>
          <w:szCs w:val="22"/>
        </w:rPr>
        <w:lastRenderedPageBreak/>
        <w:t>Create</w:t>
      </w:r>
    </w:p>
    <w:p w14:paraId="2079D98E" w14:textId="77777777" w:rsidR="003465E4" w:rsidRPr="003465E4" w:rsidRDefault="003465E4" w:rsidP="003465E4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3465E4">
        <w:rPr>
          <w:rFonts w:ascii="Arial" w:hAnsi="Arial" w:cs="Arial"/>
          <w:sz w:val="22"/>
          <w:szCs w:val="22"/>
        </w:rPr>
        <w:t xml:space="preserve">Using time-lapse, record a clip that shows a crowd gathering for an event. Capture the sounds of people congregating in a public place </w:t>
      </w:r>
      <w:r w:rsidRPr="003465E4">
        <w:rPr>
          <w:rFonts w:ascii="Arial" w:hAnsi="Arial" w:cs="Arial"/>
          <w:color w:val="000000"/>
          <w:sz w:val="22"/>
          <w:szCs w:val="22"/>
        </w:rPr>
        <w:t>and</w:t>
      </w:r>
      <w:r w:rsidRPr="003465E4">
        <w:rPr>
          <w:rFonts w:ascii="Arial" w:hAnsi="Arial" w:cs="Arial"/>
          <w:sz w:val="22"/>
          <w:szCs w:val="22"/>
        </w:rPr>
        <w:t xml:space="preserve"> combine this with visual footage that shows the same place empty.  Are you able to </w:t>
      </w:r>
      <w:r w:rsidRPr="003465E4">
        <w:rPr>
          <w:rFonts w:ascii="Arial" w:hAnsi="Arial" w:cs="Arial"/>
          <w:color w:val="000000"/>
          <w:sz w:val="22"/>
          <w:szCs w:val="22"/>
        </w:rPr>
        <w:t>communicate</w:t>
      </w:r>
      <w:r w:rsidRPr="003465E4">
        <w:rPr>
          <w:rFonts w:ascii="Arial" w:hAnsi="Arial" w:cs="Arial"/>
          <w:sz w:val="22"/>
          <w:szCs w:val="22"/>
        </w:rPr>
        <w:t xml:space="preserve"> a sense of community in your clip?</w:t>
      </w:r>
    </w:p>
    <w:p w14:paraId="5D301BE5" w14:textId="77777777" w:rsidR="00715BC4" w:rsidRPr="003A5694" w:rsidRDefault="00715BC4" w:rsidP="00EE74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23AF7D" w14:textId="33D04F70" w:rsidR="00BE3311" w:rsidRPr="00C77A44" w:rsidRDefault="00BE3311" w:rsidP="00EE74A0">
      <w:pPr>
        <w:pStyle w:val="ACMILetter"/>
        <w:spacing w:after="0" w:line="240" w:lineRule="auto"/>
        <w:rPr>
          <w:b/>
        </w:rPr>
      </w:pPr>
      <w:r w:rsidRPr="00C77A44">
        <w:rPr>
          <w:b/>
        </w:rPr>
        <w:t>Use what you have learned to create a film, animation or videogame f</w:t>
      </w:r>
      <w:r w:rsidR="00C77A44">
        <w:rPr>
          <w:b/>
        </w:rPr>
        <w:t>or ACMI’s Screen It competition!</w:t>
      </w:r>
      <w:r w:rsidRPr="00C77A44">
        <w:rPr>
          <w:b/>
        </w:rPr>
        <w:t xml:space="preserve"> For more information go to </w:t>
      </w:r>
      <w:hyperlink r:id="rId13" w:history="1">
        <w:r w:rsidR="000A456F" w:rsidRPr="00C77A44">
          <w:rPr>
            <w:rStyle w:val="Hyperlink"/>
            <w:b/>
          </w:rPr>
          <w:t>acmi.net.au/screeni</w:t>
        </w:r>
        <w:r w:rsidR="00C77A44" w:rsidRPr="00C77A44">
          <w:rPr>
            <w:rStyle w:val="Hyperlink"/>
            <w:b/>
          </w:rPr>
          <w:t>t</w:t>
        </w:r>
      </w:hyperlink>
      <w:r w:rsidR="00C77A44">
        <w:rPr>
          <w:b/>
        </w:rPr>
        <w:t xml:space="preserve"> </w:t>
      </w:r>
    </w:p>
    <w:sectPr w:rsidR="00BE3311" w:rsidRPr="00C77A44" w:rsidSect="00C04716">
      <w:headerReference w:type="even" r:id="rId14"/>
      <w:footerReference w:type="default" r:id="rId15"/>
      <w:pgSz w:w="11907" w:h="16840" w:code="9"/>
      <w:pgMar w:top="1276" w:right="1701" w:bottom="1701" w:left="1134" w:header="2835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4E8C6" w14:textId="77777777" w:rsidR="00E614DE" w:rsidRDefault="00E614DE" w:rsidP="003477C7">
      <w:r>
        <w:separator/>
      </w:r>
    </w:p>
  </w:endnote>
  <w:endnote w:type="continuationSeparator" w:id="0">
    <w:p w14:paraId="7739F684" w14:textId="77777777" w:rsidR="00E614DE" w:rsidRDefault="00E614DE" w:rsidP="0034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068AC" w14:textId="0F34E6AA" w:rsidR="006F7899" w:rsidRDefault="004B641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649D63" wp14:editId="24001047">
          <wp:simplePos x="0" y="0"/>
          <wp:positionH relativeFrom="page">
            <wp:posOffset>530225</wp:posOffset>
          </wp:positionH>
          <wp:positionV relativeFrom="page">
            <wp:posOffset>9319421</wp:posOffset>
          </wp:positionV>
          <wp:extent cx="1315577" cy="1095100"/>
          <wp:effectExtent l="0" t="0" r="0" b="0"/>
          <wp:wrapNone/>
          <wp:docPr id="4" name="Picture 0" descr="ACMI-logo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logo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577" cy="109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69F0E" wp14:editId="7B81CA24">
          <wp:simplePos x="0" y="0"/>
          <wp:positionH relativeFrom="page">
            <wp:posOffset>1842135</wp:posOffset>
          </wp:positionH>
          <wp:positionV relativeFrom="page">
            <wp:posOffset>9807793</wp:posOffset>
          </wp:positionV>
          <wp:extent cx="5005705" cy="468630"/>
          <wp:effectExtent l="0" t="0" r="4445" b="762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footer-letterhe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570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E4889" w14:textId="77777777" w:rsidR="00E614DE" w:rsidRDefault="00E614DE" w:rsidP="003477C7">
      <w:r>
        <w:separator/>
      </w:r>
    </w:p>
  </w:footnote>
  <w:footnote w:type="continuationSeparator" w:id="0">
    <w:p w14:paraId="5F2A8D96" w14:textId="77777777" w:rsidR="00E614DE" w:rsidRDefault="00E614DE" w:rsidP="0034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03A12" w14:textId="77777777" w:rsidR="00000A69" w:rsidRDefault="007A1E6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88A"/>
    <w:multiLevelType w:val="hybridMultilevel"/>
    <w:tmpl w:val="9FF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5D3A"/>
    <w:multiLevelType w:val="hybridMultilevel"/>
    <w:tmpl w:val="90DCC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201E"/>
    <w:multiLevelType w:val="hybridMultilevel"/>
    <w:tmpl w:val="8D4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920EC"/>
    <w:multiLevelType w:val="hybridMultilevel"/>
    <w:tmpl w:val="53FC5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E47C4"/>
    <w:multiLevelType w:val="multilevel"/>
    <w:tmpl w:val="C00C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583A33"/>
    <w:multiLevelType w:val="multilevel"/>
    <w:tmpl w:val="F882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172561"/>
    <w:multiLevelType w:val="multilevel"/>
    <w:tmpl w:val="802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AC577B"/>
    <w:multiLevelType w:val="multilevel"/>
    <w:tmpl w:val="AB5A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7B54E8"/>
    <w:multiLevelType w:val="hybridMultilevel"/>
    <w:tmpl w:val="C14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75FB2"/>
    <w:multiLevelType w:val="hybridMultilevel"/>
    <w:tmpl w:val="E4D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F62BC"/>
    <w:multiLevelType w:val="hybridMultilevel"/>
    <w:tmpl w:val="3EE2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33294"/>
    <w:multiLevelType w:val="hybridMultilevel"/>
    <w:tmpl w:val="1932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46ECF"/>
    <w:multiLevelType w:val="multilevel"/>
    <w:tmpl w:val="86F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6032C2"/>
    <w:multiLevelType w:val="hybridMultilevel"/>
    <w:tmpl w:val="C6C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F4474"/>
    <w:multiLevelType w:val="hybridMultilevel"/>
    <w:tmpl w:val="91F6F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803FD"/>
    <w:multiLevelType w:val="hybridMultilevel"/>
    <w:tmpl w:val="5D92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A3791"/>
    <w:multiLevelType w:val="hybridMultilevel"/>
    <w:tmpl w:val="2F5C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4640B"/>
    <w:multiLevelType w:val="multilevel"/>
    <w:tmpl w:val="938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CB6052"/>
    <w:multiLevelType w:val="hybridMultilevel"/>
    <w:tmpl w:val="E0D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22221"/>
    <w:multiLevelType w:val="hybridMultilevel"/>
    <w:tmpl w:val="084A7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A7DB2"/>
    <w:multiLevelType w:val="hybridMultilevel"/>
    <w:tmpl w:val="422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B1111"/>
    <w:multiLevelType w:val="hybridMultilevel"/>
    <w:tmpl w:val="5EFA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C2AFF"/>
    <w:multiLevelType w:val="hybridMultilevel"/>
    <w:tmpl w:val="F36E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B3A56"/>
    <w:multiLevelType w:val="hybridMultilevel"/>
    <w:tmpl w:val="796210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6"/>
  </w:num>
  <w:num w:numId="5">
    <w:abstractNumId w:val="4"/>
  </w:num>
  <w:num w:numId="6">
    <w:abstractNumId w:val="12"/>
  </w:num>
  <w:num w:numId="7">
    <w:abstractNumId w:val="2"/>
  </w:num>
  <w:num w:numId="8">
    <w:abstractNumId w:val="11"/>
  </w:num>
  <w:num w:numId="9">
    <w:abstractNumId w:val="22"/>
  </w:num>
  <w:num w:numId="10">
    <w:abstractNumId w:val="9"/>
  </w:num>
  <w:num w:numId="11">
    <w:abstractNumId w:val="10"/>
  </w:num>
  <w:num w:numId="12">
    <w:abstractNumId w:val="23"/>
  </w:num>
  <w:num w:numId="13">
    <w:abstractNumId w:val="20"/>
  </w:num>
  <w:num w:numId="14">
    <w:abstractNumId w:val="18"/>
  </w:num>
  <w:num w:numId="15">
    <w:abstractNumId w:val="8"/>
  </w:num>
  <w:num w:numId="16">
    <w:abstractNumId w:val="13"/>
  </w:num>
  <w:num w:numId="17">
    <w:abstractNumId w:val="0"/>
  </w:num>
  <w:num w:numId="18">
    <w:abstractNumId w:val="16"/>
  </w:num>
  <w:num w:numId="19">
    <w:abstractNumId w:val="15"/>
  </w:num>
  <w:num w:numId="20">
    <w:abstractNumId w:val="21"/>
  </w:num>
  <w:num w:numId="21">
    <w:abstractNumId w:val="1"/>
  </w:num>
  <w:num w:numId="22">
    <w:abstractNumId w:val="14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4C"/>
    <w:rsid w:val="00000A69"/>
    <w:rsid w:val="00057BCF"/>
    <w:rsid w:val="00064F57"/>
    <w:rsid w:val="00070D76"/>
    <w:rsid w:val="000749FE"/>
    <w:rsid w:val="000802AD"/>
    <w:rsid w:val="00085580"/>
    <w:rsid w:val="000A456F"/>
    <w:rsid w:val="000C2CD8"/>
    <w:rsid w:val="000C64F5"/>
    <w:rsid w:val="000E67D3"/>
    <w:rsid w:val="00166487"/>
    <w:rsid w:val="001666D8"/>
    <w:rsid w:val="00180C84"/>
    <w:rsid w:val="001945A4"/>
    <w:rsid w:val="001C3DF9"/>
    <w:rsid w:val="002A602D"/>
    <w:rsid w:val="002D4304"/>
    <w:rsid w:val="002E10BF"/>
    <w:rsid w:val="00311AF7"/>
    <w:rsid w:val="003465E4"/>
    <w:rsid w:val="003477C7"/>
    <w:rsid w:val="00387AB9"/>
    <w:rsid w:val="00387E11"/>
    <w:rsid w:val="003B1209"/>
    <w:rsid w:val="003C1367"/>
    <w:rsid w:val="003D4FF6"/>
    <w:rsid w:val="003D6BD3"/>
    <w:rsid w:val="003F2AAD"/>
    <w:rsid w:val="003F3523"/>
    <w:rsid w:val="00405405"/>
    <w:rsid w:val="00414171"/>
    <w:rsid w:val="004722A4"/>
    <w:rsid w:val="0047459F"/>
    <w:rsid w:val="0049669D"/>
    <w:rsid w:val="004B6416"/>
    <w:rsid w:val="005824DC"/>
    <w:rsid w:val="0059643B"/>
    <w:rsid w:val="005A4081"/>
    <w:rsid w:val="005B08ED"/>
    <w:rsid w:val="005C6A4A"/>
    <w:rsid w:val="005D3651"/>
    <w:rsid w:val="00693561"/>
    <w:rsid w:val="006A53C0"/>
    <w:rsid w:val="006A5779"/>
    <w:rsid w:val="006F7899"/>
    <w:rsid w:val="00715BC4"/>
    <w:rsid w:val="007A1E6C"/>
    <w:rsid w:val="007C2B8B"/>
    <w:rsid w:val="00825208"/>
    <w:rsid w:val="00905F4C"/>
    <w:rsid w:val="00923B40"/>
    <w:rsid w:val="009D3EAA"/>
    <w:rsid w:val="00A017EC"/>
    <w:rsid w:val="00A1424E"/>
    <w:rsid w:val="00A854AC"/>
    <w:rsid w:val="00A93029"/>
    <w:rsid w:val="00AD3B76"/>
    <w:rsid w:val="00AF2BDE"/>
    <w:rsid w:val="00B643E6"/>
    <w:rsid w:val="00B66BF1"/>
    <w:rsid w:val="00B67B57"/>
    <w:rsid w:val="00BB47A0"/>
    <w:rsid w:val="00BE3311"/>
    <w:rsid w:val="00C005C0"/>
    <w:rsid w:val="00C04716"/>
    <w:rsid w:val="00C77A44"/>
    <w:rsid w:val="00CD7059"/>
    <w:rsid w:val="00D14457"/>
    <w:rsid w:val="00D322FE"/>
    <w:rsid w:val="00DA00D7"/>
    <w:rsid w:val="00E32DBE"/>
    <w:rsid w:val="00E614DE"/>
    <w:rsid w:val="00E97E52"/>
    <w:rsid w:val="00EA2E70"/>
    <w:rsid w:val="00EE74A0"/>
    <w:rsid w:val="00F00CFF"/>
    <w:rsid w:val="00F54FFE"/>
    <w:rsid w:val="00F571FF"/>
    <w:rsid w:val="00FA420C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97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cmi.net.au/screen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edsquare.com/fed-t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mi.net.au/education/learning-resources/big-screen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cmi.net.au/education/learning-resources/big-screen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ogos%20&amp;%20Templates\Templates\ACMI\ACMI2015\_word\ACMI%202015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75209-F31C-40F4-979E-B493D372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ACMI 2015 Memo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ACMI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2016-01-10T23:35:00Z</dcterms:created>
  <dcterms:modified xsi:type="dcterms:W3CDTF">2016-01-10T23:35:00Z</dcterms:modified>
</cp:coreProperties>
</file>