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63036" w14:textId="0D9EEEEC" w:rsidR="008E4C8C" w:rsidRDefault="008E4C8C">
      <w:r>
        <w:rPr>
          <w:noProof/>
        </w:rPr>
        <w:drawing>
          <wp:anchor distT="0" distB="0" distL="114300" distR="114300" simplePos="0" relativeHeight="251659264" behindDoc="0" locked="0" layoutInCell="1" allowOverlap="1" wp14:anchorId="25409ED1" wp14:editId="03555881">
            <wp:simplePos x="0" y="0"/>
            <wp:positionH relativeFrom="margin">
              <wp:posOffset>0</wp:posOffset>
            </wp:positionH>
            <wp:positionV relativeFrom="margin">
              <wp:posOffset>-102024</wp:posOffset>
            </wp:positionV>
            <wp:extent cx="3556000" cy="869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072F8" w14:textId="77777777" w:rsidR="008E4C8C" w:rsidRDefault="008E4C8C"/>
    <w:p w14:paraId="23631078" w14:textId="0614FCBC" w:rsidR="008E4C8C" w:rsidRDefault="008E4C8C"/>
    <w:p w14:paraId="6E307A15" w14:textId="77777777" w:rsidR="005D4072" w:rsidRDefault="005D4072"/>
    <w:p w14:paraId="5EF78503" w14:textId="0B6A0010" w:rsidR="008E4C8C" w:rsidRDefault="008E4C8C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19"/>
        <w:gridCol w:w="10419"/>
      </w:tblGrid>
      <w:tr w:rsidR="008E4C8C" w14:paraId="61C6C808" w14:textId="77777777" w:rsidTr="00BD5F7E">
        <w:trPr>
          <w:trHeight w:val="577"/>
        </w:trPr>
        <w:tc>
          <w:tcPr>
            <w:tcW w:w="20838" w:type="dxa"/>
            <w:gridSpan w:val="2"/>
          </w:tcPr>
          <w:p w14:paraId="24F4E375" w14:textId="1ACBD295" w:rsidR="008E4C8C" w:rsidRPr="008E4C8C" w:rsidRDefault="00AC377D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</w:t>
            </w:r>
            <w:r w:rsidR="008E4C8C" w:rsidRPr="008E4C8C">
              <w:rPr>
                <w:rFonts w:ascii="Arial" w:hAnsi="Arial" w:cs="Arial"/>
                <w:sz w:val="32"/>
                <w:szCs w:val="32"/>
              </w:rPr>
              <w:t>cene analysis</w:t>
            </w:r>
          </w:p>
        </w:tc>
      </w:tr>
      <w:tr w:rsidR="008E4C8C" w14:paraId="6E016852" w14:textId="77777777" w:rsidTr="00BD5F7E">
        <w:trPr>
          <w:trHeight w:val="5911"/>
        </w:trPr>
        <w:tc>
          <w:tcPr>
            <w:tcW w:w="10419" w:type="dxa"/>
          </w:tcPr>
          <w:p w14:paraId="525A214F" w14:textId="3C44EF07" w:rsidR="008E4C8C" w:rsidRPr="00262B71" w:rsidRDefault="008E4C8C" w:rsidP="008E4C8C">
            <w:pPr>
              <w:rPr>
                <w:rFonts w:ascii="Arial" w:hAnsi="Arial" w:cs="Arial"/>
              </w:rPr>
            </w:pPr>
            <w:r w:rsidRPr="00262B71">
              <w:rPr>
                <w:rFonts w:ascii="Arial" w:hAnsi="Arial" w:cs="Arial"/>
                <w:b/>
                <w:bCs/>
              </w:rPr>
              <w:t>Mise-</w:t>
            </w:r>
            <w:proofErr w:type="spellStart"/>
            <w:r w:rsidRPr="00262B71">
              <w:rPr>
                <w:rFonts w:ascii="Arial" w:hAnsi="Arial" w:cs="Arial"/>
                <w:b/>
                <w:bCs/>
              </w:rPr>
              <w:t>en</w:t>
            </w:r>
            <w:proofErr w:type="spellEnd"/>
            <w:r w:rsidRPr="00262B71">
              <w:rPr>
                <w:rFonts w:ascii="Arial" w:hAnsi="Arial" w:cs="Arial"/>
                <w:b/>
                <w:bCs/>
              </w:rPr>
              <w:t>-scene</w:t>
            </w:r>
            <w:r w:rsidR="0026491F" w:rsidRPr="00262B71">
              <w:rPr>
                <w:rFonts w:ascii="Arial" w:hAnsi="Arial" w:cs="Arial"/>
              </w:rPr>
              <w:t xml:space="preserve"> (</w:t>
            </w:r>
            <w:r w:rsidRPr="00262B71">
              <w:rPr>
                <w:rFonts w:ascii="Arial" w:hAnsi="Arial" w:cs="Arial"/>
              </w:rPr>
              <w:t xml:space="preserve">this refers to the </w:t>
            </w:r>
            <w:r w:rsidR="00652B48" w:rsidRPr="00262B71">
              <w:rPr>
                <w:rFonts w:ascii="Arial" w:hAnsi="Arial" w:cs="Arial"/>
              </w:rPr>
              <w:t>look</w:t>
            </w:r>
            <w:r w:rsidRPr="00262B71">
              <w:rPr>
                <w:rFonts w:ascii="Arial" w:hAnsi="Arial" w:cs="Arial"/>
              </w:rPr>
              <w:t xml:space="preserve"> of the scene and includes</w:t>
            </w:r>
            <w:r w:rsidR="00652B48" w:rsidRPr="00262B71">
              <w:rPr>
                <w:rFonts w:ascii="Arial" w:hAnsi="Arial" w:cs="Arial"/>
              </w:rPr>
              <w:t xml:space="preserve"> </w:t>
            </w:r>
            <w:r w:rsidR="00E30608" w:rsidRPr="00262B71">
              <w:rPr>
                <w:rFonts w:ascii="Arial" w:hAnsi="Arial" w:cs="Arial"/>
              </w:rPr>
              <w:t xml:space="preserve">colour </w:t>
            </w:r>
            <w:r w:rsidRPr="00262B71">
              <w:rPr>
                <w:rFonts w:ascii="Arial" w:hAnsi="Arial" w:cs="Arial"/>
              </w:rPr>
              <w:t>setting, lighting, props, costume, actors etc</w:t>
            </w:r>
            <w:r w:rsidR="0026491F" w:rsidRPr="00262B71">
              <w:rPr>
                <w:rFonts w:ascii="Arial" w:hAnsi="Arial" w:cs="Arial"/>
              </w:rPr>
              <w:t>.):</w:t>
            </w:r>
            <w:r w:rsidR="00652B48" w:rsidRPr="00262B71">
              <w:rPr>
                <w:rFonts w:ascii="Arial" w:hAnsi="Arial" w:cs="Arial"/>
              </w:rPr>
              <w:t xml:space="preserve"> What visual elements d</w:t>
            </w:r>
            <w:r w:rsidR="0026491F" w:rsidRPr="00262B71">
              <w:rPr>
                <w:rFonts w:ascii="Arial" w:hAnsi="Arial" w:cs="Arial"/>
              </w:rPr>
              <w:t>o</w:t>
            </w:r>
            <w:r w:rsidR="00652B48" w:rsidRPr="00262B71">
              <w:rPr>
                <w:rFonts w:ascii="Arial" w:hAnsi="Arial" w:cs="Arial"/>
              </w:rPr>
              <w:t xml:space="preserve"> you notice? How do they help tell the story?</w:t>
            </w:r>
          </w:p>
        </w:tc>
        <w:tc>
          <w:tcPr>
            <w:tcW w:w="10419" w:type="dxa"/>
          </w:tcPr>
          <w:p w14:paraId="3957A2CD" w14:textId="77777777" w:rsidR="0026491F" w:rsidRPr="00262B71" w:rsidRDefault="0026491F" w:rsidP="0026491F">
            <w:pPr>
              <w:rPr>
                <w:rFonts w:ascii="Arial" w:hAnsi="Arial" w:cs="Arial"/>
              </w:rPr>
            </w:pPr>
            <w:r w:rsidRPr="00262B71">
              <w:rPr>
                <w:rFonts w:ascii="Arial" w:hAnsi="Arial" w:cs="Arial"/>
                <w:b/>
                <w:bCs/>
              </w:rPr>
              <w:t>Character</w:t>
            </w:r>
            <w:r w:rsidRPr="00262B71">
              <w:rPr>
                <w:rFonts w:ascii="Arial" w:hAnsi="Arial" w:cs="Arial"/>
              </w:rPr>
              <w:t>: Describe the characters in this scene. How are they depicted and what emotions do they elicit from us viewers?</w:t>
            </w:r>
          </w:p>
          <w:p w14:paraId="720D53F5" w14:textId="77777777" w:rsidR="0026491F" w:rsidRPr="00262B71" w:rsidRDefault="0026491F" w:rsidP="0026491F">
            <w:pPr>
              <w:jc w:val="both"/>
            </w:pPr>
          </w:p>
          <w:p w14:paraId="66BCA48B" w14:textId="667A6A07" w:rsidR="008E4C8C" w:rsidRPr="00262B71" w:rsidRDefault="008E4C8C" w:rsidP="0026491F">
            <w:pPr>
              <w:jc w:val="both"/>
            </w:pPr>
          </w:p>
        </w:tc>
      </w:tr>
      <w:tr w:rsidR="008E4C8C" w14:paraId="350E6DF4" w14:textId="77777777" w:rsidTr="00BD5F7E">
        <w:trPr>
          <w:trHeight w:val="6366"/>
        </w:trPr>
        <w:tc>
          <w:tcPr>
            <w:tcW w:w="10419" w:type="dxa"/>
          </w:tcPr>
          <w:p w14:paraId="47448E88" w14:textId="644A011D" w:rsidR="00D70361" w:rsidRPr="00D70361" w:rsidRDefault="00D70361" w:rsidP="00D70361">
            <w:pPr>
              <w:rPr>
                <w:rFonts w:ascii="Arial" w:hAnsi="Arial" w:cs="Arial"/>
              </w:rPr>
            </w:pPr>
            <w:r w:rsidRPr="00D70361">
              <w:rPr>
                <w:rFonts w:ascii="Arial" w:hAnsi="Arial" w:cs="Arial"/>
                <w:b/>
                <w:bCs/>
              </w:rPr>
              <w:t>Cinematography and Editing</w:t>
            </w:r>
            <w:r w:rsidRPr="00262B71">
              <w:rPr>
                <w:rFonts w:ascii="Arial" w:hAnsi="Arial" w:cs="Arial"/>
                <w:b/>
                <w:bCs/>
              </w:rPr>
              <w:t>:</w:t>
            </w:r>
            <w:r w:rsidR="00AB0E2D" w:rsidRPr="00262B71">
              <w:rPr>
                <w:rFonts w:ascii="Arial" w:hAnsi="Arial" w:cs="Arial"/>
                <w:b/>
                <w:bCs/>
              </w:rPr>
              <w:t xml:space="preserve"> </w:t>
            </w:r>
            <w:r w:rsidR="00E30608" w:rsidRPr="00262B71">
              <w:rPr>
                <w:rFonts w:ascii="Arial" w:hAnsi="Arial" w:cs="Arial"/>
              </w:rPr>
              <w:t>How are camera shots</w:t>
            </w:r>
            <w:r w:rsidR="00AB0E2D" w:rsidRPr="00262B71">
              <w:rPr>
                <w:rFonts w:ascii="Arial" w:hAnsi="Arial" w:cs="Arial"/>
              </w:rPr>
              <w:t xml:space="preserve"> and editing </w:t>
            </w:r>
            <w:r w:rsidR="00E30608" w:rsidRPr="00262B71">
              <w:rPr>
                <w:rFonts w:ascii="Arial" w:hAnsi="Arial" w:cs="Arial"/>
              </w:rPr>
              <w:t xml:space="preserve">used to tell the story? </w:t>
            </w:r>
          </w:p>
          <w:p w14:paraId="470C0D59" w14:textId="0FE503DC" w:rsidR="008E4C8C" w:rsidRPr="00262B71" w:rsidRDefault="008E4C8C" w:rsidP="00AB0E2D">
            <w:pPr>
              <w:ind w:left="720"/>
            </w:pPr>
          </w:p>
        </w:tc>
        <w:tc>
          <w:tcPr>
            <w:tcW w:w="10419" w:type="dxa"/>
          </w:tcPr>
          <w:p w14:paraId="67F2AAF2" w14:textId="77F85E6B" w:rsidR="00E30608" w:rsidRPr="00E30608" w:rsidRDefault="00E30608" w:rsidP="00E30608">
            <w:pPr>
              <w:rPr>
                <w:rFonts w:ascii="Arial" w:hAnsi="Arial" w:cs="Arial"/>
              </w:rPr>
            </w:pPr>
            <w:r w:rsidRPr="00E30608">
              <w:rPr>
                <w:rFonts w:ascii="Arial" w:hAnsi="Arial" w:cs="Arial"/>
                <w:b/>
                <w:bCs/>
              </w:rPr>
              <w:t>Soundtrack</w:t>
            </w:r>
            <w:r w:rsidRPr="00262B71">
              <w:rPr>
                <w:rFonts w:ascii="Arial" w:hAnsi="Arial" w:cs="Arial"/>
              </w:rPr>
              <w:t xml:space="preserve">: How is sound used in this scene to connect viewers to the story? </w:t>
            </w:r>
            <w:r w:rsidRPr="00E30608">
              <w:rPr>
                <w:rFonts w:ascii="Arial" w:hAnsi="Arial" w:cs="Arial"/>
              </w:rPr>
              <w:t>Which sounds are diegetic (part of the film’s story world) and non-diegetic (added in post-production to heighten emotion/add to atmosphere</w:t>
            </w:r>
            <w:proofErr w:type="gramStart"/>
            <w:r w:rsidRPr="00E30608">
              <w:rPr>
                <w:rFonts w:ascii="Arial" w:hAnsi="Arial" w:cs="Arial"/>
              </w:rPr>
              <w:t>).</w:t>
            </w:r>
            <w:proofErr w:type="gramEnd"/>
          </w:p>
          <w:p w14:paraId="3468D70A" w14:textId="77777777" w:rsidR="008E4C8C" w:rsidRPr="00262B71" w:rsidRDefault="008E4C8C" w:rsidP="00E30608">
            <w:pPr>
              <w:rPr>
                <w:rFonts w:ascii="Arial" w:hAnsi="Arial" w:cs="Arial"/>
              </w:rPr>
            </w:pPr>
          </w:p>
        </w:tc>
      </w:tr>
    </w:tbl>
    <w:p w14:paraId="64CDBE92" w14:textId="39AC69EF" w:rsidR="00DD10D6" w:rsidRDefault="00DD10D6"/>
    <w:sectPr w:rsidR="00DD10D6" w:rsidSect="001E7F42">
      <w:pgSz w:w="23800" w:h="16820" w:orient="landscape"/>
      <w:pgMar w:top="852" w:right="1440" w:bottom="12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937B9"/>
    <w:multiLevelType w:val="hybridMultilevel"/>
    <w:tmpl w:val="E358446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8C"/>
    <w:rsid w:val="0004207D"/>
    <w:rsid w:val="001E7F42"/>
    <w:rsid w:val="00262B71"/>
    <w:rsid w:val="0026491F"/>
    <w:rsid w:val="004E5584"/>
    <w:rsid w:val="005B4D66"/>
    <w:rsid w:val="005D4072"/>
    <w:rsid w:val="00652B48"/>
    <w:rsid w:val="006E5971"/>
    <w:rsid w:val="008E4C8C"/>
    <w:rsid w:val="00AB0E2D"/>
    <w:rsid w:val="00AC377D"/>
    <w:rsid w:val="00BD5F7E"/>
    <w:rsid w:val="00D24E7E"/>
    <w:rsid w:val="00D70361"/>
    <w:rsid w:val="00DD10D6"/>
    <w:rsid w:val="00E3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E8FEE"/>
  <w15:chartTrackingRefBased/>
  <w15:docId w15:val="{953BC52C-4D52-8746-AFF8-D24D5B9D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4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552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Bye</dc:creator>
  <cp:keywords/>
  <dc:description/>
  <cp:lastModifiedBy>Susan Bye</cp:lastModifiedBy>
  <cp:revision>3</cp:revision>
  <cp:lastPrinted>2025-05-12T05:48:00Z</cp:lastPrinted>
  <dcterms:created xsi:type="dcterms:W3CDTF">2025-07-16T06:33:00Z</dcterms:created>
  <dcterms:modified xsi:type="dcterms:W3CDTF">2025-07-16T06:33:00Z</dcterms:modified>
  <cp:category/>
</cp:coreProperties>
</file>