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F794" w14:textId="77777777" w:rsidR="00006A26" w:rsidRDefault="00006A26" w:rsidP="00C53810">
      <w:pPr>
        <w:spacing w:line="276" w:lineRule="auto"/>
        <w:rPr>
          <w:rFonts w:ascii="Arial" w:eastAsia="Times New Roman" w:hAnsi="Arial" w:cs="Arial"/>
          <w:b/>
          <w:bCs/>
          <w:lang w:eastAsia="en-GB"/>
        </w:rPr>
      </w:pPr>
    </w:p>
    <w:p w14:paraId="13FC32A4" w14:textId="2E887109" w:rsidR="00006A26" w:rsidRPr="00006A26" w:rsidRDefault="008A5A74" w:rsidP="00C53810">
      <w:pPr>
        <w:spacing w:line="276" w:lineRule="auto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1338E3">
        <w:rPr>
          <w:rFonts w:ascii="Arial" w:eastAsia="Times New Roman" w:hAnsi="Arial" w:cs="Arial"/>
          <w:b/>
          <w:bCs/>
          <w:i/>
          <w:iCs/>
          <w:sz w:val="32"/>
          <w:szCs w:val="32"/>
          <w:lang w:eastAsia="en-GB"/>
        </w:rPr>
        <w:t xml:space="preserve">My </w:t>
      </w:r>
      <w:proofErr w:type="spellStart"/>
      <w:r w:rsidRPr="001338E3">
        <w:rPr>
          <w:rFonts w:ascii="Arial" w:eastAsia="Times New Roman" w:hAnsi="Arial" w:cs="Arial"/>
          <w:b/>
          <w:bCs/>
          <w:i/>
          <w:iCs/>
          <w:sz w:val="32"/>
          <w:szCs w:val="32"/>
          <w:lang w:eastAsia="en-GB"/>
        </w:rPr>
        <w:t>Neighbor</w:t>
      </w:r>
      <w:proofErr w:type="spellEnd"/>
      <w:r w:rsidRPr="001338E3">
        <w:rPr>
          <w:rFonts w:ascii="Arial" w:eastAsia="Times New Roman" w:hAnsi="Arial" w:cs="Arial"/>
          <w:b/>
          <w:bCs/>
          <w:i/>
          <w:iCs/>
          <w:sz w:val="32"/>
          <w:szCs w:val="32"/>
          <w:lang w:eastAsia="en-GB"/>
        </w:rPr>
        <w:t xml:space="preserve"> Totoro</w:t>
      </w:r>
      <w:r w:rsidR="00C53810" w:rsidRPr="00006A26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</w:t>
      </w:r>
      <w:r w:rsidR="00C53810" w:rsidRPr="00C53810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Curriculum links</w:t>
      </w:r>
    </w:p>
    <w:p w14:paraId="6A8F7477" w14:textId="77777777" w:rsidR="00006A26" w:rsidRDefault="00006A26" w:rsidP="00C53810">
      <w:pPr>
        <w:spacing w:line="276" w:lineRule="auto"/>
        <w:rPr>
          <w:rFonts w:ascii="Arial" w:eastAsia="Times New Roman" w:hAnsi="Arial" w:cs="Arial"/>
          <w:b/>
          <w:bCs/>
          <w:lang w:eastAsia="en-GB"/>
        </w:rPr>
      </w:pPr>
    </w:p>
    <w:p w14:paraId="513660F7" w14:textId="739D09D7" w:rsidR="00C53810" w:rsidRPr="00C53810" w:rsidRDefault="00C53810" w:rsidP="00C53810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 xml:space="preserve">Level </w:t>
      </w:r>
      <w:proofErr w:type="spellStart"/>
      <w:r w:rsidRPr="00C53810">
        <w:rPr>
          <w:rFonts w:ascii="Arial" w:eastAsia="Times New Roman" w:hAnsi="Arial" w:cs="Arial"/>
          <w:b/>
          <w:bCs/>
          <w:lang w:eastAsia="en-GB"/>
        </w:rPr>
        <w:t>F</w:t>
      </w:r>
      <w:proofErr w:type="spellEnd"/>
      <w:r w:rsidRPr="00C53810">
        <w:rPr>
          <w:rFonts w:ascii="Arial" w:eastAsia="Times New Roman" w:hAnsi="Arial" w:cs="Arial"/>
          <w:b/>
          <w:bCs/>
          <w:lang w:eastAsia="en-GB"/>
        </w:rPr>
        <w:t xml:space="preserve"> English:</w:t>
      </w:r>
    </w:p>
    <w:p w14:paraId="2E32B315" w14:textId="77777777" w:rsidR="00C53810" w:rsidRPr="00C53810" w:rsidRDefault="00C53810" w:rsidP="00006A26">
      <w:pPr>
        <w:numPr>
          <w:ilvl w:val="0"/>
          <w:numId w:val="1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respond to stories and share feelings and thoughts about the events and characters depicted VC2EFLE02</w:t>
      </w:r>
    </w:p>
    <w:p w14:paraId="6A0CEDD0" w14:textId="77777777" w:rsidR="00C53810" w:rsidRPr="00C53810" w:rsidRDefault="00C53810" w:rsidP="00006A26">
      <w:pPr>
        <w:numPr>
          <w:ilvl w:val="0"/>
          <w:numId w:val="1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recognise a range of literary texts and identify features including events, characters, and beginnings and endings VC2EFLE03</w:t>
      </w:r>
    </w:p>
    <w:p w14:paraId="2ADF2311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1 English</w:t>
      </w:r>
    </w:p>
    <w:p w14:paraId="4D51093C" w14:textId="77777777" w:rsidR="00C53810" w:rsidRPr="00C53810" w:rsidRDefault="00C53810" w:rsidP="00006A26">
      <w:pPr>
        <w:numPr>
          <w:ilvl w:val="0"/>
          <w:numId w:val="2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compare how images and sound in different types of texts contribute to meaning VC2E1LA08</w:t>
      </w:r>
    </w:p>
    <w:p w14:paraId="38DC1645" w14:textId="77777777" w:rsidR="00C53810" w:rsidRPr="00C53810" w:rsidRDefault="00C53810" w:rsidP="00006A26">
      <w:pPr>
        <w:numPr>
          <w:ilvl w:val="0"/>
          <w:numId w:val="2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discuss a range of literary texts and share responses by making connections with their own experiences VC2E1LE02</w:t>
      </w:r>
    </w:p>
    <w:p w14:paraId="6E4F15E0" w14:textId="77777777" w:rsidR="00C53810" w:rsidRPr="00C53810" w:rsidRDefault="00C53810" w:rsidP="00006A26">
      <w:pPr>
        <w:numPr>
          <w:ilvl w:val="0"/>
          <w:numId w:val="2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discuss plots, characters and settings through a range of literary texts VC2E1LE03</w:t>
      </w:r>
    </w:p>
    <w:p w14:paraId="0EDB818D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2 English</w:t>
      </w:r>
    </w:p>
    <w:p w14:paraId="1605C27C" w14:textId="77777777" w:rsidR="00C53810" w:rsidRPr="00C53810" w:rsidRDefault="00C53810" w:rsidP="00006A26">
      <w:pPr>
        <w:numPr>
          <w:ilvl w:val="0"/>
          <w:numId w:val="3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compare features of a range of literary texts, such as characters and settings, and share personal preferences VC2E2LE02</w:t>
      </w:r>
    </w:p>
    <w:p w14:paraId="1F1482FC" w14:textId="67C0B5B0" w:rsidR="00E67585" w:rsidRPr="001338E3" w:rsidRDefault="00C53810" w:rsidP="00006A26">
      <w:pPr>
        <w:numPr>
          <w:ilvl w:val="0"/>
          <w:numId w:val="3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discuss the plots, characters and settings of a range of literary texts and identify how language is used to present these features in different ways VC2E2LE03</w:t>
      </w:r>
    </w:p>
    <w:p w14:paraId="5383B4FB" w14:textId="61495025" w:rsidR="00E67585" w:rsidRDefault="00E67585" w:rsidP="00006A26">
      <w:pPr>
        <w:spacing w:line="276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Level F Media Arts</w:t>
      </w:r>
    </w:p>
    <w:p w14:paraId="31901E10" w14:textId="70C2D325" w:rsidR="00E67585" w:rsidRPr="001338E3" w:rsidRDefault="00E67585" w:rsidP="00E67585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E67585">
        <w:rPr>
          <w:rFonts w:ascii="Arial" w:eastAsia="Times New Roman" w:hAnsi="Arial" w:cs="Arial"/>
          <w:lang w:eastAsia="en-GB"/>
        </w:rPr>
        <w:t>explore how and why media arts are important for people and communities</w:t>
      </w:r>
      <w:r>
        <w:rPr>
          <w:rFonts w:ascii="Arial" w:eastAsia="Times New Roman" w:hAnsi="Arial" w:cs="Arial"/>
          <w:lang w:eastAsia="en-GB"/>
        </w:rPr>
        <w:t xml:space="preserve"> </w:t>
      </w:r>
      <w:r w:rsidRPr="00E67585">
        <w:rPr>
          <w:rFonts w:ascii="Arial" w:eastAsia="Times New Roman" w:hAnsi="Arial" w:cs="Arial"/>
          <w:lang w:eastAsia="en-GB"/>
        </w:rPr>
        <w:t>VC2AMAFE01</w:t>
      </w:r>
    </w:p>
    <w:p w14:paraId="382D0C94" w14:textId="3BDE95FD" w:rsidR="00E67585" w:rsidRPr="00E67585" w:rsidRDefault="00E67585" w:rsidP="00E67585">
      <w:pPr>
        <w:spacing w:line="276" w:lineRule="auto"/>
        <w:rPr>
          <w:rFonts w:ascii="Arial" w:eastAsia="Times New Roman" w:hAnsi="Arial" w:cs="Arial"/>
          <w:b/>
          <w:bCs/>
          <w:lang w:eastAsia="en-GB"/>
        </w:rPr>
      </w:pPr>
      <w:r w:rsidRPr="00E67585">
        <w:rPr>
          <w:rFonts w:ascii="Arial" w:eastAsia="Times New Roman" w:hAnsi="Arial" w:cs="Arial"/>
          <w:b/>
          <w:bCs/>
          <w:lang w:eastAsia="en-GB"/>
        </w:rPr>
        <w:t xml:space="preserve">Level </w:t>
      </w:r>
      <w:r>
        <w:rPr>
          <w:rFonts w:ascii="Arial" w:eastAsia="Times New Roman" w:hAnsi="Arial" w:cs="Arial"/>
          <w:b/>
          <w:bCs/>
          <w:lang w:eastAsia="en-GB"/>
        </w:rPr>
        <w:t>1</w:t>
      </w:r>
      <w:r w:rsidRPr="00E67585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47EC9">
        <w:rPr>
          <w:rFonts w:ascii="Arial" w:eastAsia="Times New Roman" w:hAnsi="Arial" w:cs="Arial"/>
          <w:b/>
          <w:bCs/>
          <w:lang w:eastAsia="en-GB"/>
        </w:rPr>
        <w:t xml:space="preserve">&amp;2 </w:t>
      </w:r>
      <w:r w:rsidRPr="00E67585">
        <w:rPr>
          <w:rFonts w:ascii="Arial" w:eastAsia="Times New Roman" w:hAnsi="Arial" w:cs="Arial"/>
          <w:b/>
          <w:bCs/>
          <w:lang w:eastAsia="en-GB"/>
        </w:rPr>
        <w:t>Media Arts</w:t>
      </w:r>
    </w:p>
    <w:p w14:paraId="0ACD256F" w14:textId="7D2B1D96" w:rsidR="001338E3" w:rsidRDefault="001338E3" w:rsidP="001338E3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1338E3">
        <w:rPr>
          <w:rFonts w:ascii="Arial" w:eastAsia="Times New Roman" w:hAnsi="Arial" w:cs="Arial"/>
          <w:lang w:eastAsia="en-GB"/>
        </w:rPr>
        <w:t xml:space="preserve">explore where, </w:t>
      </w:r>
      <w:proofErr w:type="gramStart"/>
      <w:r w:rsidRPr="001338E3">
        <w:rPr>
          <w:rFonts w:ascii="Arial" w:eastAsia="Times New Roman" w:hAnsi="Arial" w:cs="Arial"/>
          <w:lang w:eastAsia="en-GB"/>
        </w:rPr>
        <w:t>when,</w:t>
      </w:r>
      <w:proofErr w:type="gramEnd"/>
      <w:r w:rsidRPr="001338E3">
        <w:rPr>
          <w:rFonts w:ascii="Arial" w:eastAsia="Times New Roman" w:hAnsi="Arial" w:cs="Arial"/>
          <w:lang w:eastAsia="en-GB"/>
        </w:rPr>
        <w:t xml:space="preserve"> why and how people across cultures, times, places and other contexts experience media arts, including examples of media arts by Aboriginal and Torres Strait Islander Peoples</w:t>
      </w:r>
    </w:p>
    <w:p w14:paraId="513F539A" w14:textId="3E761801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</w:t>
      </w:r>
      <w:r w:rsidR="00E67585">
        <w:rPr>
          <w:rFonts w:ascii="Arial" w:eastAsia="Times New Roman" w:hAnsi="Arial" w:cs="Arial"/>
          <w:b/>
          <w:bCs/>
          <w:lang w:eastAsia="en-GB"/>
        </w:rPr>
        <w:t>evel</w:t>
      </w:r>
      <w:r w:rsidRPr="00C53810">
        <w:rPr>
          <w:rFonts w:ascii="Arial" w:eastAsia="Times New Roman" w:hAnsi="Arial" w:cs="Arial"/>
          <w:b/>
          <w:bCs/>
          <w:lang w:eastAsia="en-GB"/>
        </w:rPr>
        <w:t xml:space="preserve"> F </w:t>
      </w:r>
      <w:r w:rsidR="00E67585">
        <w:rPr>
          <w:rFonts w:ascii="Arial" w:eastAsia="Times New Roman" w:hAnsi="Arial" w:cs="Arial"/>
          <w:b/>
          <w:bCs/>
          <w:lang w:eastAsia="en-GB"/>
        </w:rPr>
        <w:t xml:space="preserve">Intercultural capability </w:t>
      </w:r>
    </w:p>
    <w:p w14:paraId="4D76EACC" w14:textId="6EAFBB6F" w:rsidR="00E67585" w:rsidRPr="00E67585" w:rsidRDefault="00E67585" w:rsidP="00E67585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E67585">
        <w:rPr>
          <w:rFonts w:ascii="Arial" w:eastAsia="Times New Roman" w:hAnsi="Arial" w:cs="Arial"/>
          <w:lang w:eastAsia="en-GB"/>
        </w:rPr>
        <w:t>ways in which culturally diverse individuals and families live, including their own family</w:t>
      </w:r>
      <w:r>
        <w:rPr>
          <w:rFonts w:ascii="Arial" w:eastAsia="Times New Roman" w:hAnsi="Arial" w:cs="Arial"/>
          <w:lang w:eastAsia="en-GB"/>
        </w:rPr>
        <w:t xml:space="preserve"> </w:t>
      </w:r>
      <w:r w:rsidRPr="00E67585">
        <w:rPr>
          <w:rFonts w:ascii="Arial" w:eastAsia="Times New Roman" w:hAnsi="Arial" w:cs="Arial"/>
          <w:lang w:eastAsia="en-GB"/>
        </w:rPr>
        <w:t>VC2CI2C01</w:t>
      </w:r>
    </w:p>
    <w:p w14:paraId="43844961" w14:textId="77777777" w:rsidR="00E67585" w:rsidRDefault="00E67585" w:rsidP="001338E3">
      <w:pPr>
        <w:spacing w:line="276" w:lineRule="auto"/>
        <w:rPr>
          <w:rFonts w:ascii="Arial" w:eastAsia="Times New Roman" w:hAnsi="Arial" w:cs="Arial"/>
          <w:b/>
          <w:bCs/>
          <w:lang w:eastAsia="en-GB"/>
        </w:rPr>
      </w:pPr>
      <w:r w:rsidRPr="00E67585">
        <w:rPr>
          <w:rFonts w:ascii="Arial" w:eastAsia="Times New Roman" w:hAnsi="Arial" w:cs="Arial"/>
          <w:b/>
          <w:bCs/>
          <w:lang w:eastAsia="en-GB"/>
        </w:rPr>
        <w:t>Level 1 Intercultural capability</w:t>
      </w:r>
    </w:p>
    <w:p w14:paraId="78CDEB24" w14:textId="181523CF" w:rsidR="006F5A69" w:rsidRPr="001338E3" w:rsidRDefault="00E67585" w:rsidP="001338E3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b/>
          <w:bCs/>
          <w:lang w:eastAsia="en-GB"/>
        </w:rPr>
      </w:pPr>
      <w:r w:rsidRPr="00E67585">
        <w:rPr>
          <w:rFonts w:ascii="Arial" w:eastAsia="Times New Roman" w:hAnsi="Arial" w:cs="Arial"/>
          <w:lang w:eastAsia="en-GB"/>
        </w:rPr>
        <w:t>understandings that can be gained from intercultural experiences, including a critical perspective on, and respect for, diverse cultures, including their own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E67585">
        <w:rPr>
          <w:rFonts w:ascii="Arial" w:eastAsia="Times New Roman" w:hAnsi="Arial" w:cs="Arial"/>
          <w:lang w:eastAsia="en-GB"/>
        </w:rPr>
        <w:t>VC2CI4C02</w:t>
      </w:r>
    </w:p>
    <w:sectPr w:rsidR="006F5A69" w:rsidRPr="001338E3" w:rsidSect="001338E3">
      <w:headerReference w:type="default" r:id="rId8"/>
      <w:pgSz w:w="11906" w:h="16838"/>
      <w:pgMar w:top="1440" w:right="1440" w:bottom="77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4266" w14:textId="77777777" w:rsidR="00F30F23" w:rsidRDefault="00F30F23" w:rsidP="00006A26">
      <w:r>
        <w:separator/>
      </w:r>
    </w:p>
  </w:endnote>
  <w:endnote w:type="continuationSeparator" w:id="0">
    <w:p w14:paraId="6149436D" w14:textId="77777777" w:rsidR="00F30F23" w:rsidRDefault="00F30F23" w:rsidP="0000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7362" w14:textId="77777777" w:rsidR="00F30F23" w:rsidRDefault="00F30F23" w:rsidP="00006A26">
      <w:r>
        <w:separator/>
      </w:r>
    </w:p>
  </w:footnote>
  <w:footnote w:type="continuationSeparator" w:id="0">
    <w:p w14:paraId="46EF1E7D" w14:textId="77777777" w:rsidR="00F30F23" w:rsidRDefault="00F30F23" w:rsidP="00006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3696" w14:textId="703D1A39" w:rsidR="00006A26" w:rsidRDefault="00006A26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7323FD22" wp14:editId="2B5D0877">
          <wp:simplePos x="0" y="0"/>
          <wp:positionH relativeFrom="margin">
            <wp:posOffset>1261533</wp:posOffset>
          </wp:positionH>
          <wp:positionV relativeFrom="margin">
            <wp:posOffset>-694267</wp:posOffset>
          </wp:positionV>
          <wp:extent cx="2802255" cy="761365"/>
          <wp:effectExtent l="0" t="0" r="4445" b="635"/>
          <wp:wrapSquare wrapText="bothSides"/>
          <wp:docPr id="1" name="Picture 1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34D3"/>
    <w:multiLevelType w:val="multilevel"/>
    <w:tmpl w:val="87AE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47D0A"/>
    <w:multiLevelType w:val="hybridMultilevel"/>
    <w:tmpl w:val="6576EF62"/>
    <w:lvl w:ilvl="0" w:tplc="113C8A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4732D"/>
    <w:multiLevelType w:val="hybridMultilevel"/>
    <w:tmpl w:val="C82CED2A"/>
    <w:lvl w:ilvl="0" w:tplc="113C8A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0331A"/>
    <w:multiLevelType w:val="multilevel"/>
    <w:tmpl w:val="6918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7526C"/>
    <w:multiLevelType w:val="multilevel"/>
    <w:tmpl w:val="636C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25138"/>
    <w:multiLevelType w:val="multilevel"/>
    <w:tmpl w:val="1A36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D4009"/>
    <w:multiLevelType w:val="multilevel"/>
    <w:tmpl w:val="CCDA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269C7"/>
    <w:multiLevelType w:val="hybridMultilevel"/>
    <w:tmpl w:val="84D20210"/>
    <w:lvl w:ilvl="0" w:tplc="113C8A8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FF272C"/>
    <w:multiLevelType w:val="hybridMultilevel"/>
    <w:tmpl w:val="E4C4B35E"/>
    <w:lvl w:ilvl="0" w:tplc="113C8A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97434"/>
    <w:multiLevelType w:val="multilevel"/>
    <w:tmpl w:val="902E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B6752"/>
    <w:multiLevelType w:val="multilevel"/>
    <w:tmpl w:val="ECA4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695F57"/>
    <w:multiLevelType w:val="multilevel"/>
    <w:tmpl w:val="ADFC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B5B00"/>
    <w:multiLevelType w:val="multilevel"/>
    <w:tmpl w:val="C9CE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10"/>
    <w:rsid w:val="00006A26"/>
    <w:rsid w:val="001338E3"/>
    <w:rsid w:val="004F30A6"/>
    <w:rsid w:val="005B4D66"/>
    <w:rsid w:val="00647EC9"/>
    <w:rsid w:val="00650E5E"/>
    <w:rsid w:val="006E5971"/>
    <w:rsid w:val="006F5A69"/>
    <w:rsid w:val="008A5A74"/>
    <w:rsid w:val="00AC4F07"/>
    <w:rsid w:val="00C53810"/>
    <w:rsid w:val="00DD23EF"/>
    <w:rsid w:val="00E67585"/>
    <w:rsid w:val="00F30F23"/>
    <w:rsid w:val="00FE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3E5C2"/>
  <w15:chartTrackingRefBased/>
  <w15:docId w15:val="{835C1E65-EAFB-794A-B3A2-D2964936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aftail-block--unordered-list-item">
    <w:name w:val="draftail-block--unordered-list-item"/>
    <w:basedOn w:val="Normal"/>
    <w:rsid w:val="00C538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06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A26"/>
  </w:style>
  <w:style w:type="paragraph" w:styleId="Footer">
    <w:name w:val="footer"/>
    <w:basedOn w:val="Normal"/>
    <w:link w:val="FooterChar"/>
    <w:uiPriority w:val="99"/>
    <w:unhideWhenUsed/>
    <w:rsid w:val="00006A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A26"/>
  </w:style>
  <w:style w:type="paragraph" w:styleId="ListParagraph">
    <w:name w:val="List Paragraph"/>
    <w:basedOn w:val="Normal"/>
    <w:uiPriority w:val="34"/>
    <w:qFormat/>
    <w:rsid w:val="00E67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7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4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6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2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36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505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10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8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FBF0E3-DE27-E746-9CDC-B0202268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6</cp:revision>
  <dcterms:created xsi:type="dcterms:W3CDTF">2025-07-04T02:19:00Z</dcterms:created>
  <dcterms:modified xsi:type="dcterms:W3CDTF">2025-07-04T08:16:00Z</dcterms:modified>
</cp:coreProperties>
</file>