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D8710C" w14:textId="449CA82F" w:rsidR="001B6E57" w:rsidRDefault="001B6E57" w:rsidP="001B6E57"/>
    <w:p w14:paraId="1B094A73" w14:textId="77777777" w:rsidR="001B6E57" w:rsidRDefault="001B6E57" w:rsidP="001B6E57"/>
    <w:p w14:paraId="34BC0100" w14:textId="77777777" w:rsidR="001B6E57" w:rsidRDefault="001B6E57" w:rsidP="001B6E57"/>
    <w:p w14:paraId="468234A7" w14:textId="5E0CBD35" w:rsidR="001B6E57" w:rsidRDefault="001B6E57" w:rsidP="001B6E57"/>
    <w:p w14:paraId="29C373CB" w14:textId="1EB0281D" w:rsidR="001B6E57" w:rsidRPr="001B6E57" w:rsidRDefault="001B6E57" w:rsidP="001B6E57">
      <w:pPr>
        <w:rPr>
          <w:rFonts w:ascii="Arial" w:hAnsi="Arial" w:cs="Arial"/>
          <w:b/>
          <w:bCs/>
          <w:sz w:val="32"/>
          <w:szCs w:val="32"/>
        </w:rPr>
      </w:pPr>
      <w:r w:rsidRPr="001B6E57">
        <w:rPr>
          <w:rFonts w:ascii="Arial" w:hAnsi="Arial" w:cs="Arial"/>
          <w:b/>
          <w:bCs/>
          <w:sz w:val="32"/>
          <w:szCs w:val="32"/>
        </w:rPr>
        <w:t>Blueback</w:t>
      </w:r>
      <w:r>
        <w:rPr>
          <w:rFonts w:ascii="Arial" w:hAnsi="Arial" w:cs="Arial"/>
          <w:b/>
          <w:bCs/>
          <w:sz w:val="32"/>
          <w:szCs w:val="32"/>
        </w:rPr>
        <w:t xml:space="preserve"> (Robert Connolly, Australia, 202</w:t>
      </w:r>
      <w:r w:rsidR="00B071D4">
        <w:rPr>
          <w:rFonts w:ascii="Arial" w:hAnsi="Arial" w:cs="Arial"/>
          <w:b/>
          <w:bCs/>
          <w:sz w:val="32"/>
          <w:szCs w:val="32"/>
        </w:rPr>
        <w:t>2</w:t>
      </w:r>
      <w:r>
        <w:rPr>
          <w:rFonts w:ascii="Arial" w:hAnsi="Arial" w:cs="Arial"/>
          <w:b/>
          <w:bCs/>
          <w:sz w:val="32"/>
          <w:szCs w:val="32"/>
        </w:rPr>
        <w:t>)</w:t>
      </w:r>
      <w:r w:rsidRPr="001B6E57">
        <w:rPr>
          <w:rFonts w:ascii="Arial" w:hAnsi="Arial" w:cs="Arial"/>
          <w:b/>
          <w:bCs/>
          <w:sz w:val="32"/>
          <w:szCs w:val="32"/>
        </w:rPr>
        <w:t xml:space="preserve"> </w:t>
      </w:r>
    </w:p>
    <w:p w14:paraId="111860D2" w14:textId="6F470398" w:rsidR="001B6E57" w:rsidRDefault="001B6E57" w:rsidP="001B6E5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1B6E57" w14:paraId="2EF454CB" w14:textId="77777777" w:rsidTr="00744CD7">
        <w:tc>
          <w:tcPr>
            <w:tcW w:w="9016" w:type="dxa"/>
            <w:gridSpan w:val="2"/>
          </w:tcPr>
          <w:p w14:paraId="01BF9CF0" w14:textId="2C72837E" w:rsidR="001B6E57" w:rsidRPr="001B6E57" w:rsidRDefault="008D426B" w:rsidP="001B6E57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C</w:t>
            </w:r>
            <w:r w:rsidR="001B6E57" w:rsidRPr="001B6E57">
              <w:rPr>
                <w:rFonts w:ascii="Arial" w:hAnsi="Arial" w:cs="Arial"/>
                <w:sz w:val="28"/>
                <w:szCs w:val="28"/>
              </w:rPr>
              <w:t>haracter development worksheet</w:t>
            </w:r>
            <w:r>
              <w:rPr>
                <w:rFonts w:ascii="Arial" w:hAnsi="Arial" w:cs="Arial"/>
                <w:sz w:val="28"/>
                <w:szCs w:val="28"/>
              </w:rPr>
              <w:t>: Abby</w:t>
            </w:r>
          </w:p>
        </w:tc>
      </w:tr>
      <w:tr w:rsidR="001B6E57" w14:paraId="3BC46039" w14:textId="77777777" w:rsidTr="00411CFD">
        <w:trPr>
          <w:cantSplit/>
          <w:trHeight w:val="3119"/>
        </w:trPr>
        <w:tc>
          <w:tcPr>
            <w:tcW w:w="3256" w:type="dxa"/>
          </w:tcPr>
          <w:p w14:paraId="6E65ACAA" w14:textId="732BD0F0" w:rsidR="001B6E57" w:rsidRPr="001B6E57" w:rsidRDefault="001B6E57" w:rsidP="001B6E57">
            <w:pPr>
              <w:rPr>
                <w:rFonts w:ascii="Arial" w:hAnsi="Arial" w:cs="Arial"/>
              </w:rPr>
            </w:pPr>
            <w:r w:rsidRPr="001B6E57">
              <w:rPr>
                <w:rFonts w:ascii="Arial" w:hAnsi="Arial" w:cs="Arial"/>
              </w:rPr>
              <w:t xml:space="preserve">What do you know about Abby at the beginning of the film? </w:t>
            </w:r>
          </w:p>
        </w:tc>
        <w:tc>
          <w:tcPr>
            <w:tcW w:w="0" w:type="auto"/>
          </w:tcPr>
          <w:p w14:paraId="4D9DDA16" w14:textId="77777777" w:rsidR="001B6E57" w:rsidRDefault="001B6E57" w:rsidP="001B6E57"/>
        </w:tc>
      </w:tr>
      <w:tr w:rsidR="001B6E57" w14:paraId="3793718C" w14:textId="77777777" w:rsidTr="00411CFD">
        <w:trPr>
          <w:cantSplit/>
          <w:trHeight w:val="3119"/>
        </w:trPr>
        <w:tc>
          <w:tcPr>
            <w:tcW w:w="3256" w:type="dxa"/>
          </w:tcPr>
          <w:p w14:paraId="72FB6D76" w14:textId="77777777" w:rsidR="001B6E57" w:rsidRPr="001B6E57" w:rsidRDefault="001B6E57" w:rsidP="001B6E57">
            <w:pPr>
              <w:rPr>
                <w:rFonts w:ascii="Arial" w:hAnsi="Arial" w:cs="Arial"/>
              </w:rPr>
            </w:pPr>
            <w:r w:rsidRPr="001B6E57">
              <w:rPr>
                <w:rFonts w:ascii="Arial" w:hAnsi="Arial" w:cs="Arial"/>
              </w:rPr>
              <w:t>What are your initial impressions of the adult Abby? How is this impression created?</w:t>
            </w:r>
          </w:p>
          <w:p w14:paraId="77AC4990" w14:textId="77777777" w:rsidR="001B6E57" w:rsidRPr="001B6E57" w:rsidRDefault="001B6E57" w:rsidP="001B6E57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278F17DE" w14:textId="77777777" w:rsidR="001B6E57" w:rsidRDefault="001B6E57" w:rsidP="001B6E57"/>
        </w:tc>
      </w:tr>
      <w:tr w:rsidR="001B6E57" w14:paraId="43660D8C" w14:textId="77777777" w:rsidTr="00411CFD">
        <w:trPr>
          <w:cantSplit/>
          <w:trHeight w:val="3119"/>
        </w:trPr>
        <w:tc>
          <w:tcPr>
            <w:tcW w:w="3256" w:type="dxa"/>
          </w:tcPr>
          <w:p w14:paraId="2E77CFCB" w14:textId="576DE428" w:rsidR="001B6E57" w:rsidRPr="001B6E57" w:rsidRDefault="001B6E57" w:rsidP="001B6E57">
            <w:pPr>
              <w:rPr>
                <w:rFonts w:ascii="Arial" w:hAnsi="Arial" w:cs="Arial"/>
              </w:rPr>
            </w:pPr>
            <w:r w:rsidRPr="001B6E57">
              <w:rPr>
                <w:rFonts w:ascii="Arial" w:hAnsi="Arial" w:cs="Arial"/>
              </w:rPr>
              <w:t>Explain what the audience gradually learns about Abby, as the narrative shifts between the past and the present.</w:t>
            </w:r>
          </w:p>
        </w:tc>
        <w:tc>
          <w:tcPr>
            <w:tcW w:w="0" w:type="auto"/>
          </w:tcPr>
          <w:p w14:paraId="456B609C" w14:textId="77777777" w:rsidR="001B6E57" w:rsidRDefault="001B6E57" w:rsidP="001B6E57"/>
        </w:tc>
      </w:tr>
      <w:tr w:rsidR="001B6E57" w14:paraId="2F48E515" w14:textId="77777777" w:rsidTr="00411CFD">
        <w:trPr>
          <w:cantSplit/>
          <w:trHeight w:val="3119"/>
        </w:trPr>
        <w:tc>
          <w:tcPr>
            <w:tcW w:w="3256" w:type="dxa"/>
          </w:tcPr>
          <w:p w14:paraId="7ED12157" w14:textId="77777777" w:rsidR="001B6E57" w:rsidRPr="001B6E57" w:rsidRDefault="001B6E57" w:rsidP="001B6E57">
            <w:pPr>
              <w:rPr>
                <w:rFonts w:ascii="Arial" w:hAnsi="Arial" w:cs="Arial"/>
              </w:rPr>
            </w:pPr>
          </w:p>
          <w:p w14:paraId="37F906CF" w14:textId="4A97B5A8" w:rsidR="001B6E57" w:rsidRPr="001B6E57" w:rsidRDefault="001B6E57" w:rsidP="001B6E57">
            <w:pPr>
              <w:rPr>
                <w:rFonts w:ascii="Arial" w:hAnsi="Arial" w:cs="Arial"/>
              </w:rPr>
            </w:pPr>
            <w:r w:rsidRPr="001B6E57">
              <w:rPr>
                <w:rFonts w:ascii="Arial" w:hAnsi="Arial" w:cs="Arial"/>
              </w:rPr>
              <w:t>How does Abby’s relationship with her mother shape who she becomes?</w:t>
            </w:r>
          </w:p>
          <w:p w14:paraId="3D229BA3" w14:textId="77777777" w:rsidR="001B6E57" w:rsidRPr="001B6E57" w:rsidRDefault="001B6E57" w:rsidP="001B6E57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73B985A4" w14:textId="77777777" w:rsidR="001B6E57" w:rsidRDefault="001B6E57" w:rsidP="001B6E57"/>
        </w:tc>
      </w:tr>
      <w:tr w:rsidR="001B6E57" w14:paraId="21A59E36" w14:textId="77777777" w:rsidTr="00411CFD">
        <w:trPr>
          <w:cantSplit/>
          <w:trHeight w:val="3119"/>
        </w:trPr>
        <w:tc>
          <w:tcPr>
            <w:tcW w:w="3256" w:type="dxa"/>
          </w:tcPr>
          <w:p w14:paraId="1A891DE3" w14:textId="1AC67D03" w:rsidR="001B6E57" w:rsidRPr="001B6E57" w:rsidRDefault="001B6E57" w:rsidP="001B6E57">
            <w:pPr>
              <w:rPr>
                <w:rFonts w:ascii="Arial" w:hAnsi="Arial" w:cs="Arial"/>
              </w:rPr>
            </w:pPr>
            <w:r w:rsidRPr="001B6E57">
              <w:rPr>
                <w:rFonts w:ascii="Arial" w:hAnsi="Arial" w:cs="Arial"/>
              </w:rPr>
              <w:t xml:space="preserve">What does the ocean mean to Abby? How is that shown </w:t>
            </w:r>
            <w:r w:rsidR="00791743">
              <w:rPr>
                <w:rFonts w:ascii="Arial" w:hAnsi="Arial" w:cs="Arial"/>
              </w:rPr>
              <w:t>visually</w:t>
            </w:r>
            <w:r w:rsidRPr="001B6E57">
              <w:rPr>
                <w:rFonts w:ascii="Arial" w:hAnsi="Arial" w:cs="Arial"/>
              </w:rPr>
              <w:t>?</w:t>
            </w:r>
            <w:r w:rsidR="00411CFD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</w:tcPr>
          <w:p w14:paraId="194C5D57" w14:textId="77777777" w:rsidR="001B6E57" w:rsidRDefault="001B6E57" w:rsidP="001B6E57"/>
        </w:tc>
      </w:tr>
      <w:tr w:rsidR="001B6E57" w14:paraId="796D6187" w14:textId="77777777" w:rsidTr="00411CFD">
        <w:trPr>
          <w:cantSplit/>
          <w:trHeight w:val="3119"/>
        </w:trPr>
        <w:tc>
          <w:tcPr>
            <w:tcW w:w="3256" w:type="dxa"/>
          </w:tcPr>
          <w:p w14:paraId="58EACF4B" w14:textId="77777777" w:rsidR="001B6E57" w:rsidRPr="001B6E57" w:rsidRDefault="001B6E57" w:rsidP="001B6E57">
            <w:pPr>
              <w:rPr>
                <w:rFonts w:ascii="Arial" w:hAnsi="Arial" w:cs="Arial"/>
              </w:rPr>
            </w:pPr>
            <w:r w:rsidRPr="001B6E57">
              <w:rPr>
                <w:rFonts w:ascii="Arial" w:hAnsi="Arial" w:cs="Arial"/>
              </w:rPr>
              <w:t>What does the bond with Blueback reveal about Abby's character and view of the world?</w:t>
            </w:r>
          </w:p>
          <w:p w14:paraId="3E9E255E" w14:textId="77777777" w:rsidR="001B6E57" w:rsidRPr="001B6E57" w:rsidRDefault="001B6E57" w:rsidP="001B6E57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540C5D8A" w14:textId="77777777" w:rsidR="001B6E57" w:rsidRDefault="001B6E57" w:rsidP="001B6E57"/>
        </w:tc>
      </w:tr>
      <w:tr w:rsidR="00411CFD" w14:paraId="07EC2C19" w14:textId="77777777" w:rsidTr="00411CFD">
        <w:trPr>
          <w:cantSplit/>
          <w:trHeight w:val="3119"/>
        </w:trPr>
        <w:tc>
          <w:tcPr>
            <w:tcW w:w="3256" w:type="dxa"/>
          </w:tcPr>
          <w:p w14:paraId="02776FD5" w14:textId="6DBD3265" w:rsidR="00411CFD" w:rsidRPr="001B6E57" w:rsidRDefault="00411CFD" w:rsidP="001B6E5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How important is the musical score in communicating Abby’s connection to the ocean and to Blueback?</w:t>
            </w:r>
          </w:p>
        </w:tc>
        <w:tc>
          <w:tcPr>
            <w:tcW w:w="0" w:type="auto"/>
          </w:tcPr>
          <w:p w14:paraId="3B09F441" w14:textId="77777777" w:rsidR="00411CFD" w:rsidRDefault="00411CFD" w:rsidP="001B6E57"/>
        </w:tc>
      </w:tr>
    </w:tbl>
    <w:p w14:paraId="5C790175" w14:textId="3E1E0069" w:rsidR="00772CD7" w:rsidRDefault="00772CD7" w:rsidP="001B6E57"/>
    <w:sectPr w:rsidR="00772CD7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B1E586" w14:textId="77777777" w:rsidR="003176E7" w:rsidRDefault="003176E7" w:rsidP="001B6E57">
      <w:r>
        <w:separator/>
      </w:r>
    </w:p>
  </w:endnote>
  <w:endnote w:type="continuationSeparator" w:id="0">
    <w:p w14:paraId="6761D25C" w14:textId="77777777" w:rsidR="003176E7" w:rsidRDefault="003176E7" w:rsidP="001B6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B7C3D9" w14:textId="77777777" w:rsidR="003176E7" w:rsidRDefault="003176E7" w:rsidP="001B6E57">
      <w:r>
        <w:separator/>
      </w:r>
    </w:p>
  </w:footnote>
  <w:footnote w:type="continuationSeparator" w:id="0">
    <w:p w14:paraId="2EB25AB6" w14:textId="77777777" w:rsidR="003176E7" w:rsidRDefault="003176E7" w:rsidP="001B6E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10E9E" w14:textId="51804FF6" w:rsidR="001B6E57" w:rsidRDefault="001B6E57">
    <w:pPr>
      <w:pStyle w:val="Header"/>
    </w:pPr>
    <w:r w:rsidRPr="008F6E70">
      <w:rPr>
        <w:noProof/>
      </w:rPr>
      <w:drawing>
        <wp:anchor distT="0" distB="0" distL="114300" distR="114300" simplePos="0" relativeHeight="251659264" behindDoc="0" locked="0" layoutInCell="1" allowOverlap="1" wp14:anchorId="42886D6E" wp14:editId="41FE90FB">
          <wp:simplePos x="0" y="0"/>
          <wp:positionH relativeFrom="margin">
            <wp:posOffset>1386205</wp:posOffset>
          </wp:positionH>
          <wp:positionV relativeFrom="margin">
            <wp:posOffset>-482600</wp:posOffset>
          </wp:positionV>
          <wp:extent cx="2802255" cy="761365"/>
          <wp:effectExtent l="0" t="0" r="4445" b="635"/>
          <wp:wrapSquare wrapText="bothSides"/>
          <wp:docPr id="7" name="Picture 7" descr="ATOM Vic 2024 State Confer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TOM Vic 2024 State Conferenc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1516" b="32250"/>
                  <a:stretch/>
                </pic:blipFill>
                <pic:spPr bwMode="auto">
                  <a:xfrm>
                    <a:off x="0" y="0"/>
                    <a:ext cx="2802255" cy="7613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E57"/>
    <w:rsid w:val="001B6E57"/>
    <w:rsid w:val="003176E7"/>
    <w:rsid w:val="00411CFD"/>
    <w:rsid w:val="005B4D66"/>
    <w:rsid w:val="006E5971"/>
    <w:rsid w:val="00772CD7"/>
    <w:rsid w:val="00791743"/>
    <w:rsid w:val="008D426B"/>
    <w:rsid w:val="00B07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C449BE"/>
  <w15:chartTrackingRefBased/>
  <w15:docId w15:val="{F84A30F3-CEA1-7B41-99C9-8E7929285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B6E5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6E57"/>
  </w:style>
  <w:style w:type="paragraph" w:styleId="Footer">
    <w:name w:val="footer"/>
    <w:basedOn w:val="Normal"/>
    <w:link w:val="FooterChar"/>
    <w:uiPriority w:val="99"/>
    <w:unhideWhenUsed/>
    <w:rsid w:val="001B6E5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6E57"/>
  </w:style>
  <w:style w:type="table" w:styleId="TableGrid">
    <w:name w:val="Table Grid"/>
    <w:basedOn w:val="TableNormal"/>
    <w:uiPriority w:val="39"/>
    <w:rsid w:val="001B6E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99</Words>
  <Characters>583</Characters>
  <Application>Microsoft Office Word</Application>
  <DocSecurity>0</DocSecurity>
  <Lines>13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Bye</dc:creator>
  <cp:keywords/>
  <dc:description/>
  <cp:lastModifiedBy>Susan Bye</cp:lastModifiedBy>
  <cp:revision>3</cp:revision>
  <dcterms:created xsi:type="dcterms:W3CDTF">2025-07-17T02:03:00Z</dcterms:created>
  <dcterms:modified xsi:type="dcterms:W3CDTF">2025-07-17T02:20:00Z</dcterms:modified>
</cp:coreProperties>
</file>